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D18B" w14:textId="18271BF2" w:rsidR="00AD36D7" w:rsidRDefault="00AD36D7" w:rsidP="00680959">
      <w:pPr>
        <w:spacing w:after="0" w:line="192" w:lineRule="auto"/>
        <w:rPr>
          <w:rFonts w:ascii="Comic Sans MS" w:hAnsi="Comic Sans MS" w:cs="Open Sans"/>
          <w:b/>
          <w:bCs/>
          <w:color w:val="222222"/>
          <w:sz w:val="20"/>
          <w:szCs w:val="20"/>
          <w:shd w:val="clear" w:color="auto" w:fill="FFFFFF"/>
        </w:rPr>
      </w:pPr>
    </w:p>
    <w:p w14:paraId="59917E90" w14:textId="4B8238E1" w:rsidR="00AD36D7" w:rsidRPr="00AD36D7" w:rsidRDefault="00AD36D7" w:rsidP="00680959">
      <w:pPr>
        <w:spacing w:after="0" w:line="192" w:lineRule="auto"/>
        <w:rPr>
          <w:rFonts w:ascii="Comic Sans MS" w:hAnsi="Comic Sans MS" w:cs="Open Sans"/>
          <w:b/>
          <w:bCs/>
          <w:color w:val="222222"/>
          <w:sz w:val="6"/>
          <w:szCs w:val="6"/>
          <w:shd w:val="clear" w:color="auto" w:fill="FFFFFF"/>
        </w:rPr>
      </w:pPr>
    </w:p>
    <w:p w14:paraId="2C94E388" w14:textId="1B207C2F" w:rsidR="0079579C" w:rsidRPr="004B6B7B" w:rsidRDefault="007B4132" w:rsidP="00AD36D7">
      <w:pPr>
        <w:spacing w:after="0" w:line="240" w:lineRule="auto"/>
        <w:rPr>
          <w:rFonts w:ascii="Comic Sans MS" w:hAnsi="Comic Sans MS" w:cs="Open Sans"/>
          <w:b/>
          <w:bCs/>
          <w:color w:val="800000"/>
          <w:sz w:val="12"/>
          <w:szCs w:val="12"/>
          <w:shd w:val="clear" w:color="auto" w:fill="FFFFFF"/>
          <w14:textOutline w14:w="9525" w14:cap="rnd" w14:cmpd="sng" w14:algn="ctr">
            <w14:solidFill>
              <w14:srgbClr w14:val="C00000"/>
            </w14:solidFill>
            <w14:prstDash w14:val="solid"/>
            <w14:bevel/>
          </w14:textOutline>
        </w:rPr>
      </w:pPr>
      <w:r>
        <w:rPr>
          <w:noProof/>
        </w:rPr>
        <w:drawing>
          <wp:anchor distT="0" distB="0" distL="114300" distR="114300" simplePos="0" relativeHeight="251695104" behindDoc="1" locked="0" layoutInCell="1" allowOverlap="1" wp14:anchorId="6E3EE2FF" wp14:editId="1B2146D1">
            <wp:simplePos x="0" y="0"/>
            <wp:positionH relativeFrom="column">
              <wp:posOffset>212725</wp:posOffset>
            </wp:positionH>
            <wp:positionV relativeFrom="paragraph">
              <wp:posOffset>45720</wp:posOffset>
            </wp:positionV>
            <wp:extent cx="733425" cy="731413"/>
            <wp:effectExtent l="0" t="0" r="0" b="0"/>
            <wp:wrapTight wrapText="bothSides">
              <wp:wrapPolygon edited="0">
                <wp:start x="0" y="0"/>
                <wp:lineTo x="0" y="20831"/>
                <wp:lineTo x="20758" y="20831"/>
                <wp:lineTo x="2075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3425" cy="731413"/>
                    </a:xfrm>
                    <a:prstGeom prst="rect">
                      <a:avLst/>
                    </a:prstGeom>
                    <a:noFill/>
                    <a:ln>
                      <a:noFill/>
                    </a:ln>
                  </pic:spPr>
                </pic:pic>
              </a:graphicData>
            </a:graphic>
            <wp14:sizeRelH relativeFrom="page">
              <wp14:pctWidth>0</wp14:pctWidth>
            </wp14:sizeRelH>
            <wp14:sizeRelV relativeFrom="page">
              <wp14:pctHeight>0</wp14:pctHeight>
            </wp14:sizeRelV>
          </wp:anchor>
        </w:drawing>
      </w:r>
      <w:r w:rsidR="00AD36D7" w:rsidRPr="00AD36D7">
        <w:rPr>
          <w:rFonts w:ascii="Comic Sans MS" w:hAnsi="Comic Sans MS" w:cs="Open Sans"/>
          <w:b/>
          <w:bCs/>
          <w:color w:val="800000"/>
          <w:shd w:val="clear" w:color="auto" w:fill="FFFFFF"/>
          <w14:textOutline w14:w="9525" w14:cap="rnd" w14:cmpd="sng" w14:algn="ctr">
            <w14:solidFill>
              <w14:srgbClr w14:val="C00000"/>
            </w14:solidFill>
            <w14:prstDash w14:val="solid"/>
            <w14:bevel/>
          </w14:textOutline>
        </w:rPr>
        <w:t xml:space="preserve">      </w:t>
      </w:r>
    </w:p>
    <w:p w14:paraId="66BB8096" w14:textId="2E231B6E" w:rsidR="00B150AF" w:rsidRPr="005D78F2" w:rsidRDefault="00B150AF" w:rsidP="007C59A8">
      <w:pPr>
        <w:rPr>
          <w:rFonts w:ascii="Comic Sans MS" w:hAnsi="Comic Sans MS" w:cs="Open Sans"/>
          <w:b/>
          <w:bCs/>
          <w:color w:val="9A0000"/>
          <w:sz w:val="24"/>
          <w:szCs w:val="24"/>
          <w:shd w:val="clear" w:color="auto" w:fill="FFFFFF"/>
        </w:rPr>
      </w:pPr>
    </w:p>
    <w:p w14:paraId="4F4D1542" w14:textId="2024A545" w:rsidR="00F80146" w:rsidRPr="005D78F2" w:rsidRDefault="00F80146" w:rsidP="007C59A8">
      <w:pPr>
        <w:rPr>
          <w:rFonts w:ascii="Comic Sans MS" w:hAnsi="Comic Sans MS" w:cs="Open Sans"/>
          <w:b/>
          <w:bCs/>
          <w:color w:val="9A0000"/>
          <w:sz w:val="24"/>
          <w:szCs w:val="24"/>
          <w:shd w:val="clear" w:color="auto" w:fill="FFFFFF"/>
        </w:rPr>
      </w:pPr>
    </w:p>
    <w:p w14:paraId="292FED5A" w14:textId="79DC4170" w:rsidR="00F80146" w:rsidRPr="005D78F2" w:rsidRDefault="00F80146" w:rsidP="007C59A8">
      <w:pPr>
        <w:rPr>
          <w:rFonts w:ascii="Comic Sans MS" w:hAnsi="Comic Sans MS" w:cs="Open Sans"/>
          <w:b/>
          <w:bCs/>
          <w:color w:val="9A0000"/>
          <w:sz w:val="24"/>
          <w:szCs w:val="24"/>
          <w:shd w:val="clear" w:color="auto" w:fill="FFFFFF"/>
        </w:rPr>
      </w:pPr>
    </w:p>
    <w:p w14:paraId="62E947CD" w14:textId="2AA860B2" w:rsidR="00F80146" w:rsidRPr="005D78F2" w:rsidRDefault="00BE642F" w:rsidP="007C59A8">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76672" behindDoc="1" locked="0" layoutInCell="1" allowOverlap="1" wp14:anchorId="0B9A29FA" wp14:editId="3DF43303">
                <wp:simplePos x="0" y="0"/>
                <wp:positionH relativeFrom="page">
                  <wp:align>center</wp:align>
                </wp:positionH>
                <wp:positionV relativeFrom="paragraph">
                  <wp:posOffset>13970</wp:posOffset>
                </wp:positionV>
                <wp:extent cx="4038600" cy="2333625"/>
                <wp:effectExtent l="0" t="0" r="0" b="9525"/>
                <wp:wrapThrough wrapText="bothSides">
                  <wp:wrapPolygon edited="0">
                    <wp:start x="204" y="0"/>
                    <wp:lineTo x="204" y="21512"/>
                    <wp:lineTo x="21294" y="21512"/>
                    <wp:lineTo x="21294" y="0"/>
                    <wp:lineTo x="204" y="0"/>
                  </wp:wrapPolygon>
                </wp:wrapThrough>
                <wp:docPr id="40" name="Поле 40"/>
                <wp:cNvGraphicFramePr/>
                <a:graphic xmlns:a="http://schemas.openxmlformats.org/drawingml/2006/main">
                  <a:graphicData uri="http://schemas.microsoft.com/office/word/2010/wordprocessingShape">
                    <wps:wsp>
                      <wps:cNvSpPr txBox="1"/>
                      <wps:spPr>
                        <a:xfrm>
                          <a:off x="0" y="0"/>
                          <a:ext cx="4038600" cy="2333625"/>
                        </a:xfrm>
                        <a:prstGeom prst="rect">
                          <a:avLst/>
                        </a:prstGeom>
                        <a:noFill/>
                        <a:ln>
                          <a:noFill/>
                        </a:ln>
                        <a:effectLst/>
                      </wps:spPr>
                      <wps:txbx>
                        <w:txbxContent>
                          <w:p w14:paraId="2527F5A7" w14:textId="5C55D8A6" w:rsidR="001C3861" w:rsidRPr="005D78F2" w:rsidRDefault="005D78F2" w:rsidP="00740FC7">
                            <w:pPr>
                              <w:spacing w:after="0" w:line="216" w:lineRule="auto"/>
                              <w:jc w:val="center"/>
                              <w:rPr>
                                <w:rFonts w:ascii="Arial" w:hAnsi="Arial" w:cs="Arial"/>
                                <w:b/>
                                <w:color w:val="990000"/>
                                <w:sz w:val="72"/>
                                <w:szCs w:val="72"/>
                                <w14:textOutline w14:w="3175" w14:cap="flat" w14:cmpd="sng" w14:algn="ctr">
                                  <w14:solidFill>
                                    <w14:srgbClr w14:val="990000"/>
                                  </w14:solidFill>
                                  <w14:prstDash w14:val="solid"/>
                                  <w14:round/>
                                </w14:textOutline>
                              </w:rPr>
                            </w:pPr>
                            <w:r w:rsidRPr="005D78F2">
                              <w:rPr>
                                <w:rFonts w:ascii="Arial" w:hAnsi="Arial" w:cs="Arial"/>
                                <w:b/>
                                <w:color w:val="990000"/>
                                <w:sz w:val="72"/>
                                <w:szCs w:val="72"/>
                                <w14:textOutline w14:w="3175" w14:cap="flat" w14:cmpd="sng" w14:algn="ctr">
                                  <w14:solidFill>
                                    <w14:srgbClr w14:val="990000"/>
                                  </w14:solidFill>
                                  <w14:prstDash w14:val="solid"/>
                                  <w14:round/>
                                </w14:textOutline>
                              </w:rPr>
                              <w:t xml:space="preserve">Организация </w:t>
                            </w:r>
                            <w:r>
                              <w:rPr>
                                <w:rFonts w:ascii="Arial" w:hAnsi="Arial" w:cs="Arial"/>
                                <w:b/>
                                <w:color w:val="990000"/>
                                <w:sz w:val="72"/>
                                <w:szCs w:val="72"/>
                                <w14:textOutline w14:w="3175" w14:cap="flat" w14:cmpd="sng" w14:algn="ctr">
                                  <w14:solidFill>
                                    <w14:srgbClr w14:val="990000"/>
                                  </w14:solidFill>
                                  <w14:prstDash w14:val="solid"/>
                                  <w14:round/>
                                </w14:textOutline>
                              </w:rPr>
                              <w:t>к</w:t>
                            </w:r>
                            <w:r w:rsidR="00BE642F" w:rsidRPr="005D78F2">
                              <w:rPr>
                                <w:rFonts w:ascii="Arial" w:hAnsi="Arial" w:cs="Arial"/>
                                <w:b/>
                                <w:color w:val="990000"/>
                                <w:sz w:val="72"/>
                                <w:szCs w:val="72"/>
                                <w14:textOutline w14:w="3175" w14:cap="flat" w14:cmpd="sng" w14:algn="ctr">
                                  <w14:solidFill>
                                    <w14:srgbClr w14:val="990000"/>
                                  </w14:solidFill>
                                  <w14:prstDash w14:val="solid"/>
                                  <w14:round/>
                                </w14:textOutline>
                              </w:rPr>
                              <w:t>нижны</w:t>
                            </w:r>
                            <w:r w:rsidRPr="005D78F2">
                              <w:rPr>
                                <w:rFonts w:ascii="Arial" w:hAnsi="Arial" w:cs="Arial"/>
                                <w:b/>
                                <w:color w:val="990000"/>
                                <w:sz w:val="72"/>
                                <w:szCs w:val="72"/>
                                <w14:textOutline w14:w="3175" w14:cap="flat" w14:cmpd="sng" w14:algn="ctr">
                                  <w14:solidFill>
                                    <w14:srgbClr w14:val="990000"/>
                                  </w14:solidFill>
                                  <w14:prstDash w14:val="solid"/>
                                  <w14:round/>
                                </w14:textOutline>
                              </w:rPr>
                              <w:t>х</w:t>
                            </w:r>
                            <w:r w:rsidR="00BE642F" w:rsidRPr="005D78F2">
                              <w:rPr>
                                <w:rFonts w:ascii="Arial" w:hAnsi="Arial" w:cs="Arial"/>
                                <w:b/>
                                <w:color w:val="990000"/>
                                <w:sz w:val="72"/>
                                <w:szCs w:val="72"/>
                                <w14:textOutline w14:w="3175" w14:cap="flat" w14:cmpd="sng" w14:algn="ctr">
                                  <w14:solidFill>
                                    <w14:srgbClr w14:val="990000"/>
                                  </w14:solidFill>
                                  <w14:prstDash w14:val="solid"/>
                                  <w14:round/>
                                </w14:textOutline>
                              </w:rPr>
                              <w:t xml:space="preserve"> выстав</w:t>
                            </w:r>
                            <w:r w:rsidRPr="005D78F2">
                              <w:rPr>
                                <w:rFonts w:ascii="Arial" w:hAnsi="Arial" w:cs="Arial"/>
                                <w:b/>
                                <w:color w:val="990000"/>
                                <w:sz w:val="72"/>
                                <w:szCs w:val="72"/>
                                <w14:textOutline w14:w="3175" w14:cap="flat" w14:cmpd="sng" w14:algn="ctr">
                                  <w14:solidFill>
                                    <w14:srgbClr w14:val="990000"/>
                                  </w14:solidFill>
                                  <w14:prstDash w14:val="solid"/>
                                  <w14:round/>
                                </w14:textOutline>
                              </w:rPr>
                              <w:t>о</w:t>
                            </w:r>
                            <w:r w:rsidR="00BE642F" w:rsidRPr="005D78F2">
                              <w:rPr>
                                <w:rFonts w:ascii="Arial" w:hAnsi="Arial" w:cs="Arial"/>
                                <w:b/>
                                <w:color w:val="990000"/>
                                <w:sz w:val="72"/>
                                <w:szCs w:val="72"/>
                                <w14:textOutline w14:w="3175" w14:cap="flat" w14:cmpd="sng" w14:algn="ctr">
                                  <w14:solidFill>
                                    <w14:srgbClr w14:val="990000"/>
                                  </w14:solidFill>
                                  <w14:prstDash w14:val="solid"/>
                                  <w14:round/>
                                </w14:textOutline>
                              </w:rPr>
                              <w:t>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A29FA" id="_x0000_t202" coordsize="21600,21600" o:spt="202" path="m,l,21600r21600,l21600,xe">
                <v:stroke joinstyle="miter"/>
                <v:path gradientshapeok="t" o:connecttype="rect"/>
              </v:shapetype>
              <v:shape id="Поле 40" o:spid="_x0000_s1026" type="#_x0000_t202" style="position:absolute;margin-left:0;margin-top:1.1pt;width:318pt;height:183.75pt;z-index:-251639808;visibility:visible;mso-wrap-style:square;mso-width-percent:0;mso-height-percent:0;mso-wrap-distance-left:9pt;mso-wrap-distance-top:0;mso-wrap-distance-right:34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" filled="f" stroked="f">
                <v:textbox>
                  <w:txbxContent>
                    <w:p w14:paraId="2527F5A7" w14:textId="5C55D8A6" w:rsidR="001C3861" w:rsidRPr="005D78F2" w:rsidRDefault="005D78F2" w:rsidP="00740FC7">
                      <w:pPr>
                        <w:spacing w:after="0" w:line="216" w:lineRule="auto"/>
                        <w:jc w:val="center"/>
                        <w:rPr>
                          <w:rFonts w:ascii="Arial" w:hAnsi="Arial" w:cs="Arial"/>
                          <w:b/>
                          <w:color w:val="990000"/>
                          <w:sz w:val="72"/>
                          <w:szCs w:val="72"/>
                          <w14:textOutline w14:w="3175" w14:cap="flat" w14:cmpd="sng" w14:algn="ctr">
                            <w14:solidFill>
                              <w14:srgbClr w14:val="990000"/>
                            </w14:solidFill>
                            <w14:prstDash w14:val="solid"/>
                            <w14:round/>
                          </w14:textOutline>
                        </w:rPr>
                      </w:pPr>
                      <w:r w:rsidRPr="005D78F2">
                        <w:rPr>
                          <w:rFonts w:ascii="Arial" w:hAnsi="Arial" w:cs="Arial"/>
                          <w:b/>
                          <w:color w:val="990000"/>
                          <w:sz w:val="72"/>
                          <w:szCs w:val="72"/>
                          <w14:textOutline w14:w="3175" w14:cap="flat" w14:cmpd="sng" w14:algn="ctr">
                            <w14:solidFill>
                              <w14:srgbClr w14:val="990000"/>
                            </w14:solidFill>
                            <w14:prstDash w14:val="solid"/>
                            <w14:round/>
                          </w14:textOutline>
                        </w:rPr>
                        <w:t xml:space="preserve">Организация </w:t>
                      </w:r>
                      <w:r>
                        <w:rPr>
                          <w:rFonts w:ascii="Arial" w:hAnsi="Arial" w:cs="Arial"/>
                          <w:b/>
                          <w:color w:val="990000"/>
                          <w:sz w:val="72"/>
                          <w:szCs w:val="72"/>
                          <w14:textOutline w14:w="3175" w14:cap="flat" w14:cmpd="sng" w14:algn="ctr">
                            <w14:solidFill>
                              <w14:srgbClr w14:val="990000"/>
                            </w14:solidFill>
                            <w14:prstDash w14:val="solid"/>
                            <w14:round/>
                          </w14:textOutline>
                        </w:rPr>
                        <w:t>к</w:t>
                      </w:r>
                      <w:r w:rsidR="00BE642F" w:rsidRPr="005D78F2">
                        <w:rPr>
                          <w:rFonts w:ascii="Arial" w:hAnsi="Arial" w:cs="Arial"/>
                          <w:b/>
                          <w:color w:val="990000"/>
                          <w:sz w:val="72"/>
                          <w:szCs w:val="72"/>
                          <w14:textOutline w14:w="3175" w14:cap="flat" w14:cmpd="sng" w14:algn="ctr">
                            <w14:solidFill>
                              <w14:srgbClr w14:val="990000"/>
                            </w14:solidFill>
                            <w14:prstDash w14:val="solid"/>
                            <w14:round/>
                          </w14:textOutline>
                        </w:rPr>
                        <w:t>нижны</w:t>
                      </w:r>
                      <w:r w:rsidRPr="005D78F2">
                        <w:rPr>
                          <w:rFonts w:ascii="Arial" w:hAnsi="Arial" w:cs="Arial"/>
                          <w:b/>
                          <w:color w:val="990000"/>
                          <w:sz w:val="72"/>
                          <w:szCs w:val="72"/>
                          <w14:textOutline w14:w="3175" w14:cap="flat" w14:cmpd="sng" w14:algn="ctr">
                            <w14:solidFill>
                              <w14:srgbClr w14:val="990000"/>
                            </w14:solidFill>
                            <w14:prstDash w14:val="solid"/>
                            <w14:round/>
                          </w14:textOutline>
                        </w:rPr>
                        <w:t>х</w:t>
                      </w:r>
                      <w:r w:rsidR="00BE642F" w:rsidRPr="005D78F2">
                        <w:rPr>
                          <w:rFonts w:ascii="Arial" w:hAnsi="Arial" w:cs="Arial"/>
                          <w:b/>
                          <w:color w:val="990000"/>
                          <w:sz w:val="72"/>
                          <w:szCs w:val="72"/>
                          <w14:textOutline w14:w="3175" w14:cap="flat" w14:cmpd="sng" w14:algn="ctr">
                            <w14:solidFill>
                              <w14:srgbClr w14:val="990000"/>
                            </w14:solidFill>
                            <w14:prstDash w14:val="solid"/>
                            <w14:round/>
                          </w14:textOutline>
                        </w:rPr>
                        <w:t xml:space="preserve"> выстав</w:t>
                      </w:r>
                      <w:r w:rsidRPr="005D78F2">
                        <w:rPr>
                          <w:rFonts w:ascii="Arial" w:hAnsi="Arial" w:cs="Arial"/>
                          <w:b/>
                          <w:color w:val="990000"/>
                          <w:sz w:val="72"/>
                          <w:szCs w:val="72"/>
                          <w14:textOutline w14:w="3175" w14:cap="flat" w14:cmpd="sng" w14:algn="ctr">
                            <w14:solidFill>
                              <w14:srgbClr w14:val="990000"/>
                            </w14:solidFill>
                            <w14:prstDash w14:val="solid"/>
                            <w14:round/>
                          </w14:textOutline>
                        </w:rPr>
                        <w:t>о</w:t>
                      </w:r>
                      <w:r w:rsidR="00BE642F" w:rsidRPr="005D78F2">
                        <w:rPr>
                          <w:rFonts w:ascii="Arial" w:hAnsi="Arial" w:cs="Arial"/>
                          <w:b/>
                          <w:color w:val="990000"/>
                          <w:sz w:val="72"/>
                          <w:szCs w:val="72"/>
                          <w14:textOutline w14:w="3175" w14:cap="flat" w14:cmpd="sng" w14:algn="ctr">
                            <w14:solidFill>
                              <w14:srgbClr w14:val="990000"/>
                            </w14:solidFill>
                            <w14:prstDash w14:val="solid"/>
                            <w14:round/>
                          </w14:textOutline>
                        </w:rPr>
                        <w:t>к</w:t>
                      </w:r>
                    </w:p>
                  </w:txbxContent>
                </v:textbox>
                <w10:wrap type="through" anchorx="page"/>
              </v:shape>
            </w:pict>
          </mc:Fallback>
        </mc:AlternateContent>
      </w:r>
    </w:p>
    <w:p w14:paraId="4EDEA435" w14:textId="5283F059" w:rsidR="00F80146" w:rsidRPr="005D78F2" w:rsidRDefault="0055747C" w:rsidP="007C59A8">
      <w:pPr>
        <w:rPr>
          <w:rFonts w:ascii="Comic Sans MS" w:hAnsi="Comic Sans MS" w:cs="Open Sans"/>
          <w:b/>
          <w:bCs/>
          <w:color w:val="9A0000"/>
          <w:sz w:val="24"/>
          <w:szCs w:val="24"/>
          <w:shd w:val="clear" w:color="auto" w:fill="FFFFFF"/>
        </w:rPr>
      </w:pPr>
      <w:r w:rsidRPr="005D78F2">
        <w:rPr>
          <w:noProof/>
        </w:rPr>
        <w:t xml:space="preserve"> </w:t>
      </w:r>
    </w:p>
    <w:p w14:paraId="2E4CDCC8" w14:textId="17EE21AB" w:rsidR="00F80146" w:rsidRPr="005D78F2" w:rsidRDefault="00F80146" w:rsidP="007C59A8">
      <w:pPr>
        <w:rPr>
          <w:rFonts w:ascii="Comic Sans MS" w:hAnsi="Comic Sans MS" w:cs="Open Sans"/>
          <w:b/>
          <w:bCs/>
          <w:color w:val="9A0000"/>
          <w:sz w:val="24"/>
          <w:szCs w:val="24"/>
          <w:shd w:val="clear" w:color="auto" w:fill="FFFFFF"/>
        </w:rPr>
      </w:pPr>
    </w:p>
    <w:p w14:paraId="7C86845B" w14:textId="40898934" w:rsidR="00F80146" w:rsidRPr="005D78F2" w:rsidRDefault="00F80146" w:rsidP="007C59A8">
      <w:pPr>
        <w:rPr>
          <w:rFonts w:ascii="Comic Sans MS" w:hAnsi="Comic Sans MS" w:cs="Open Sans"/>
          <w:b/>
          <w:bCs/>
          <w:color w:val="9A0000"/>
          <w:sz w:val="24"/>
          <w:szCs w:val="24"/>
          <w:shd w:val="clear" w:color="auto" w:fill="FFFFFF"/>
        </w:rPr>
      </w:pPr>
    </w:p>
    <w:p w14:paraId="756D00AC" w14:textId="53E5E84D" w:rsidR="00F80146" w:rsidRPr="005D78F2" w:rsidRDefault="00F80146" w:rsidP="007C59A8">
      <w:pPr>
        <w:rPr>
          <w:rFonts w:ascii="Comic Sans MS" w:hAnsi="Comic Sans MS" w:cs="Open Sans"/>
          <w:b/>
          <w:bCs/>
          <w:color w:val="9A0000"/>
          <w:sz w:val="24"/>
          <w:szCs w:val="24"/>
          <w:shd w:val="clear" w:color="auto" w:fill="FFFFFF"/>
        </w:rPr>
      </w:pPr>
    </w:p>
    <w:p w14:paraId="6441CAC0" w14:textId="303D49E1" w:rsidR="00F80146" w:rsidRPr="005D78F2" w:rsidRDefault="00BE642F" w:rsidP="007C59A8">
      <w:pPr>
        <w:rPr>
          <w:rFonts w:ascii="Comic Sans MS" w:hAnsi="Comic Sans MS" w:cs="Open Sans"/>
          <w:b/>
          <w:bCs/>
          <w:color w:val="9A0000"/>
          <w:sz w:val="24"/>
          <w:szCs w:val="24"/>
          <w:shd w:val="clear" w:color="auto" w:fill="FFFFFF"/>
        </w:rPr>
      </w:pPr>
      <w:r>
        <w:rPr>
          <w:noProof/>
        </w:rPr>
        <w:drawing>
          <wp:anchor distT="0" distB="0" distL="114300" distR="114300" simplePos="0" relativeHeight="251696128" behindDoc="1" locked="0" layoutInCell="1" allowOverlap="1" wp14:anchorId="29FF377F" wp14:editId="2D9D8CCB">
            <wp:simplePos x="0" y="0"/>
            <wp:positionH relativeFrom="column">
              <wp:posOffset>145415</wp:posOffset>
            </wp:positionH>
            <wp:positionV relativeFrom="paragraph">
              <wp:posOffset>267335</wp:posOffset>
            </wp:positionV>
            <wp:extent cx="2428875" cy="3597275"/>
            <wp:effectExtent l="0" t="0" r="9525" b="3175"/>
            <wp:wrapTight wrapText="bothSides">
              <wp:wrapPolygon edited="0">
                <wp:start x="0" y="0"/>
                <wp:lineTo x="0" y="18759"/>
                <wp:lineTo x="678" y="21505"/>
                <wp:lineTo x="21515" y="21505"/>
                <wp:lineTo x="21515" y="21047"/>
                <wp:lineTo x="21346" y="20132"/>
                <wp:lineTo x="19482" y="16472"/>
                <wp:lineTo x="18805" y="14641"/>
                <wp:lineTo x="18805" y="5491"/>
                <wp:lineTo x="19652" y="3660"/>
                <wp:lineTo x="1965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9882" b="95059" l="9807" r="97723">
                                  <a14:foregroundMark x1="16462" y1="25059" x2="15762" y2="75412"/>
                                  <a14:foregroundMark x1="16112" y1="82000" x2="16287" y2="86118"/>
                                  <a14:foregroundMark x1="16988" y1="87529" x2="18389" y2="94706"/>
                                  <a14:foregroundMark x1="18389" y1="94706" x2="39259" y2="95712"/>
                                  <a14:foregroundMark x1="79154" y1="95676" x2="97898" y2="95059"/>
                                  <a14:foregroundMark x1="97898" y1="95059" x2="83713" y2="64000"/>
                                  <a14:foregroundMark x1="76708" y1="88588" x2="81961" y2="73059"/>
                                  <a14:foregroundMark x1="81961" y1="73059" x2="60771" y2="83059"/>
                                  <a14:foregroundMark x1="60771" y1="83059" x2="58144" y2="90471"/>
                                  <a14:foregroundMark x1="73030" y1="60588" x2="71629" y2="67176"/>
                                  <a14:foregroundMark x1="71629" y1="67176" x2="85114" y2="66588"/>
                                  <a14:foregroundMark x1="85114" y1="66588" x2="76357" y2="63294"/>
                                  <a14:foregroundMark x1="76357" y1="63294" x2="76182" y2="62471"/>
                                  <a14:foregroundMark x1="70403" y1="82471" x2="68827" y2="92353"/>
                                  <a14:foregroundMark x1="68827" y1="92353" x2="82662" y2="93529"/>
                                  <a14:foregroundMark x1="82662" y1="93529" x2="85289" y2="92941"/>
                                  <a14:foregroundMark x1="94221" y1="93294" x2="93345" y2="93529"/>
                                  <a14:foregroundMark x1="88091" y1="84471" x2="88091" y2="84471"/>
                                  <a14:foregroundMark x1="64098" y1="92118" x2="64098" y2="92118"/>
                                  <a14:foregroundMark x1="85289" y1="26235" x2="85114" y2="64471"/>
                                  <a14:foregroundMark x1="86340" y1="42353" x2="85989" y2="24824"/>
                                  <a14:foregroundMark x1="79860" y1="17412" x2="26620" y2="11176"/>
                                  <a14:foregroundMark x1="26620" y1="11176" x2="41331" y2="19647"/>
                                  <a14:foregroundMark x1="41331" y1="19647" x2="47285" y2="19882"/>
                                  <a14:foregroundMark x1="13485" y1="11412" x2="14011" y2="19059"/>
                                  <a14:foregroundMark x1="14011" y1="19059" x2="34151" y2="23294"/>
                                  <a14:foregroundMark x1="34151" y1="23294" x2="81086" y2="22588"/>
                                  <a14:foregroundMark x1="81086" y1="22588" x2="87916" y2="16588"/>
                                  <a14:foregroundMark x1="87916" y1="16588" x2="84238" y2="10471"/>
                                  <a14:foregroundMark x1="84238" y1="10471" x2="18039" y2="9882"/>
                                  <a14:foregroundMark x1="18039" y1="9882" x2="14011" y2="10941"/>
                                  <a14:foregroundMark x1="12084" y1="18000" x2="17338" y2="23529"/>
                                  <a14:foregroundMark x1="14011" y1="22941" x2="14011" y2="22941"/>
                                  <a14:foregroundMark x1="12609" y1="22941" x2="12609" y2="22941"/>
                                  <a14:foregroundMark x1="12785" y1="22118" x2="12785" y2="22118"/>
                                  <a14:foregroundMark x1="12785" y1="21176" x2="12609" y2="23765"/>
                                  <a14:foregroundMark x1="12434" y1="21059" x2="12609" y2="24118"/>
                                  <a14:foregroundMark x1="84238" y1="24235" x2="89142" y2="22118"/>
                                  <a14:foregroundMark x1="89842" y1="22706" x2="85464" y2="23529"/>
                                  <a14:foregroundMark x1="89492" y1="23529" x2="86165" y2="23765"/>
                                  <a14:backgroundMark x1="42557" y1="96706" x2="52890" y2="96824"/>
                                  <a14:backgroundMark x1="52890" y1="96824" x2="62697" y2="96353"/>
                                  <a14:backgroundMark x1="62697" y1="96353" x2="75306" y2="96824"/>
                                  <a14:backgroundMark x1="79510" y1="96000" x2="75482" y2="96588"/>
                                  <a14:backgroundMark x1="44308" y1="96235" x2="39755" y2="96235"/>
                                </a14:backgroundRemoval>
                              </a14:imgEffect>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1573" t="8565" r="746" b="4207"/>
                    <a:stretch/>
                  </pic:blipFill>
                  <pic:spPr bwMode="auto">
                    <a:xfrm>
                      <a:off x="0" y="0"/>
                      <a:ext cx="2428875" cy="359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EAF75" w14:textId="1C6D82BD" w:rsidR="00F80146" w:rsidRPr="005D78F2" w:rsidRDefault="00F80146" w:rsidP="007C59A8">
      <w:pPr>
        <w:rPr>
          <w:rFonts w:ascii="Comic Sans MS" w:hAnsi="Comic Sans MS" w:cs="Open Sans"/>
          <w:b/>
          <w:bCs/>
          <w:color w:val="9A0000"/>
          <w:sz w:val="24"/>
          <w:szCs w:val="24"/>
          <w:shd w:val="clear" w:color="auto" w:fill="FFFFFF"/>
        </w:rPr>
      </w:pPr>
    </w:p>
    <w:p w14:paraId="4409EDD6" w14:textId="4B84AD19" w:rsidR="00F80146" w:rsidRPr="005D78F2" w:rsidRDefault="00F80146" w:rsidP="007C59A8">
      <w:pPr>
        <w:rPr>
          <w:rFonts w:ascii="Comic Sans MS" w:hAnsi="Comic Sans MS" w:cs="Open Sans"/>
          <w:b/>
          <w:bCs/>
          <w:color w:val="9A0000"/>
          <w:sz w:val="24"/>
          <w:szCs w:val="24"/>
          <w:shd w:val="clear" w:color="auto" w:fill="FFFFFF"/>
        </w:rPr>
      </w:pPr>
    </w:p>
    <w:p w14:paraId="68196CB8" w14:textId="339D97DA" w:rsidR="00F80146" w:rsidRPr="005D78F2" w:rsidRDefault="00BE642F" w:rsidP="007C59A8">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78720" behindDoc="1" locked="0" layoutInCell="1" allowOverlap="1" wp14:anchorId="6D14A355" wp14:editId="3F055CF0">
                <wp:simplePos x="0" y="0"/>
                <wp:positionH relativeFrom="page">
                  <wp:posOffset>2667635</wp:posOffset>
                </wp:positionH>
                <wp:positionV relativeFrom="paragraph">
                  <wp:posOffset>283210</wp:posOffset>
                </wp:positionV>
                <wp:extent cx="2200910" cy="574040"/>
                <wp:effectExtent l="0" t="0" r="0" b="0"/>
                <wp:wrapTight wrapText="bothSides">
                  <wp:wrapPolygon edited="0">
                    <wp:start x="374" y="0"/>
                    <wp:lineTo x="374" y="20788"/>
                    <wp:lineTo x="20939" y="20788"/>
                    <wp:lineTo x="20939" y="0"/>
                    <wp:lineTo x="374" y="0"/>
                  </wp:wrapPolygon>
                </wp:wrapTight>
                <wp:docPr id="37" name="Поле 40"/>
                <wp:cNvGraphicFramePr/>
                <a:graphic xmlns:a="http://schemas.openxmlformats.org/drawingml/2006/main">
                  <a:graphicData uri="http://schemas.microsoft.com/office/word/2010/wordprocessingShape">
                    <wps:wsp>
                      <wps:cNvSpPr txBox="1"/>
                      <wps:spPr>
                        <a:xfrm>
                          <a:off x="0" y="0"/>
                          <a:ext cx="2200910" cy="574040"/>
                        </a:xfrm>
                        <a:prstGeom prst="rect">
                          <a:avLst/>
                        </a:prstGeom>
                        <a:noFill/>
                        <a:ln>
                          <a:noFill/>
                        </a:ln>
                        <a:effectLst/>
                      </wps:spPr>
                      <wps:txbx>
                        <w:txbxContent>
                          <w:p w14:paraId="2097AF41" w14:textId="4A351EB8" w:rsidR="001C3861" w:rsidRPr="007B4132" w:rsidRDefault="00A55A27" w:rsidP="00740FC7">
                            <w:pPr>
                              <w:spacing w:after="0" w:line="216" w:lineRule="auto"/>
                              <w:jc w:val="center"/>
                              <w:rPr>
                                <w:rFonts w:ascii="Arial" w:hAnsi="Arial" w:cs="Arial"/>
                                <w:b/>
                                <w:color w:val="990000"/>
                                <w:sz w:val="36"/>
                                <w:szCs w:val="40"/>
                              </w:rPr>
                            </w:pPr>
                            <w:r w:rsidRPr="007B4132">
                              <w:rPr>
                                <w:rFonts w:ascii="Arial" w:hAnsi="Arial" w:cs="Arial"/>
                                <w:b/>
                                <w:color w:val="990000"/>
                                <w:sz w:val="36"/>
                                <w:szCs w:val="40"/>
                              </w:rPr>
                              <w:t>Методические р</w:t>
                            </w:r>
                            <w:r w:rsidR="00CD227E" w:rsidRPr="007B4132">
                              <w:rPr>
                                <w:rFonts w:ascii="Arial" w:hAnsi="Arial" w:cs="Arial"/>
                                <w:b/>
                                <w:color w:val="990000"/>
                                <w:sz w:val="36"/>
                                <w:szCs w:val="40"/>
                              </w:rPr>
                              <w:t>екоменда</w:t>
                            </w:r>
                            <w:r w:rsidRPr="007B4132">
                              <w:rPr>
                                <w:rFonts w:ascii="Arial" w:hAnsi="Arial" w:cs="Arial"/>
                                <w:b/>
                                <w:color w:val="990000"/>
                                <w:sz w:val="36"/>
                                <w:szCs w:val="40"/>
                              </w:rPr>
                              <w:t>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A355" id="_x0000_s1027" type="#_x0000_t202" style="position:absolute;margin-left:210.05pt;margin-top:22.3pt;width:173.3pt;height:45.2pt;z-index:-251637760;visibility:visible;mso-wrap-style:square;mso-width-percent:0;mso-height-percent:0;mso-wrap-distance-left:9pt;mso-wrap-distance-top:0;mso-wrap-distance-right:34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" filled="f" stroked="f">
                <v:textbox>
                  <w:txbxContent>
                    <w:p w14:paraId="2097AF41" w14:textId="4A351EB8" w:rsidR="001C3861" w:rsidRPr="007B4132" w:rsidRDefault="00A55A27" w:rsidP="00740FC7">
                      <w:pPr>
                        <w:spacing w:after="0" w:line="216" w:lineRule="auto"/>
                        <w:jc w:val="center"/>
                        <w:rPr>
                          <w:rFonts w:ascii="Arial" w:hAnsi="Arial" w:cs="Arial"/>
                          <w:b/>
                          <w:color w:val="990000"/>
                          <w:sz w:val="36"/>
                          <w:szCs w:val="40"/>
                        </w:rPr>
                      </w:pPr>
                      <w:r w:rsidRPr="007B4132">
                        <w:rPr>
                          <w:rFonts w:ascii="Arial" w:hAnsi="Arial" w:cs="Arial"/>
                          <w:b/>
                          <w:color w:val="990000"/>
                          <w:sz w:val="36"/>
                          <w:szCs w:val="40"/>
                        </w:rPr>
                        <w:t>Методические р</w:t>
                      </w:r>
                      <w:r w:rsidR="00CD227E" w:rsidRPr="007B4132">
                        <w:rPr>
                          <w:rFonts w:ascii="Arial" w:hAnsi="Arial" w:cs="Arial"/>
                          <w:b/>
                          <w:color w:val="990000"/>
                          <w:sz w:val="36"/>
                          <w:szCs w:val="40"/>
                        </w:rPr>
                        <w:t>екоменда</w:t>
                      </w:r>
                      <w:r w:rsidRPr="007B4132">
                        <w:rPr>
                          <w:rFonts w:ascii="Arial" w:hAnsi="Arial" w:cs="Arial"/>
                          <w:b/>
                          <w:color w:val="990000"/>
                          <w:sz w:val="36"/>
                          <w:szCs w:val="40"/>
                        </w:rPr>
                        <w:t>ции</w:t>
                      </w:r>
                    </w:p>
                  </w:txbxContent>
                </v:textbox>
                <w10:wrap type="tight" anchorx="page"/>
              </v:shape>
            </w:pict>
          </mc:Fallback>
        </mc:AlternateContent>
      </w:r>
    </w:p>
    <w:p w14:paraId="1297D950" w14:textId="68F1093D" w:rsidR="00F80146" w:rsidRPr="005D78F2" w:rsidRDefault="00F80146" w:rsidP="007C59A8">
      <w:pPr>
        <w:rPr>
          <w:rFonts w:ascii="Comic Sans MS" w:hAnsi="Comic Sans MS" w:cs="Open Sans"/>
          <w:b/>
          <w:bCs/>
          <w:color w:val="9A0000"/>
          <w:sz w:val="24"/>
          <w:szCs w:val="24"/>
          <w:shd w:val="clear" w:color="auto" w:fill="FFFFFF"/>
        </w:rPr>
      </w:pPr>
    </w:p>
    <w:p w14:paraId="37DE99DC" w14:textId="051A70A2" w:rsidR="00F80146" w:rsidRPr="005D78F2" w:rsidRDefault="00F80146" w:rsidP="007C59A8">
      <w:pPr>
        <w:rPr>
          <w:rFonts w:ascii="Comic Sans MS" w:hAnsi="Comic Sans MS" w:cs="Open Sans"/>
          <w:b/>
          <w:bCs/>
          <w:color w:val="9A0000"/>
          <w:sz w:val="24"/>
          <w:szCs w:val="24"/>
          <w:shd w:val="clear" w:color="auto" w:fill="FFFFFF"/>
        </w:rPr>
      </w:pPr>
    </w:p>
    <w:p w14:paraId="20BBB91B" w14:textId="073DD62B" w:rsidR="00F80146" w:rsidRPr="005D78F2" w:rsidRDefault="00F80146" w:rsidP="007C59A8">
      <w:pPr>
        <w:rPr>
          <w:rFonts w:ascii="Comic Sans MS" w:hAnsi="Comic Sans MS" w:cs="Open Sans"/>
          <w:b/>
          <w:bCs/>
          <w:color w:val="9A0000"/>
          <w:sz w:val="24"/>
          <w:szCs w:val="24"/>
          <w:shd w:val="clear" w:color="auto" w:fill="FFFFFF"/>
        </w:rPr>
      </w:pPr>
    </w:p>
    <w:p w14:paraId="3EDC620E" w14:textId="68FAFEB4" w:rsidR="00F80146" w:rsidRPr="005D78F2" w:rsidRDefault="00F80146" w:rsidP="007C59A8">
      <w:pPr>
        <w:rPr>
          <w:rFonts w:cstheme="minorHAnsi"/>
          <w:b/>
          <w:bCs/>
          <w:color w:val="9A0000"/>
          <w:sz w:val="24"/>
          <w:szCs w:val="24"/>
          <w:shd w:val="clear" w:color="auto" w:fill="FFFFFF"/>
        </w:rPr>
      </w:pPr>
    </w:p>
    <w:p w14:paraId="66A7988B" w14:textId="7406EDAD" w:rsidR="00DC35D2" w:rsidRPr="005D78F2" w:rsidRDefault="00BE642F" w:rsidP="00DC35D2">
      <w:pPr>
        <w:spacing w:after="0" w:line="240" w:lineRule="auto"/>
        <w:ind w:left="2977" w:firstLine="709"/>
        <w:rPr>
          <w:rFonts w:cstheme="minorHAnsi"/>
          <w:i/>
          <w:iCs/>
        </w:rPr>
      </w:pPr>
      <w:r w:rsidRPr="001C3861">
        <w:rPr>
          <w:rFonts w:ascii="Calibri" w:eastAsia="Calibri" w:hAnsi="Calibri" w:cs="Times New Roman"/>
          <w:noProof/>
          <w:lang w:eastAsia="ru-RU"/>
        </w:rPr>
        <mc:AlternateContent>
          <mc:Choice Requires="wps">
            <w:drawing>
              <wp:anchor distT="0" distB="0" distL="114300" distR="431800" simplePos="0" relativeHeight="251692032" behindDoc="1" locked="0" layoutInCell="1" allowOverlap="1" wp14:anchorId="4FE14C1D" wp14:editId="3808C219">
                <wp:simplePos x="0" y="0"/>
                <wp:positionH relativeFrom="margin">
                  <wp:posOffset>2479040</wp:posOffset>
                </wp:positionH>
                <wp:positionV relativeFrom="paragraph">
                  <wp:posOffset>233045</wp:posOffset>
                </wp:positionV>
                <wp:extent cx="2200910" cy="514350"/>
                <wp:effectExtent l="0" t="0" r="0" b="0"/>
                <wp:wrapTight wrapText="bothSides">
                  <wp:wrapPolygon edited="0">
                    <wp:start x="374" y="0"/>
                    <wp:lineTo x="374" y="20800"/>
                    <wp:lineTo x="20939" y="20800"/>
                    <wp:lineTo x="20939" y="0"/>
                    <wp:lineTo x="374" y="0"/>
                  </wp:wrapPolygon>
                </wp:wrapTight>
                <wp:docPr id="7" name="Поле 40"/>
                <wp:cNvGraphicFramePr/>
                <a:graphic xmlns:a="http://schemas.openxmlformats.org/drawingml/2006/main">
                  <a:graphicData uri="http://schemas.microsoft.com/office/word/2010/wordprocessingShape">
                    <wps:wsp>
                      <wps:cNvSpPr txBox="1"/>
                      <wps:spPr>
                        <a:xfrm>
                          <a:off x="0" y="0"/>
                          <a:ext cx="2200910" cy="514350"/>
                        </a:xfrm>
                        <a:prstGeom prst="rect">
                          <a:avLst/>
                        </a:prstGeom>
                        <a:noFill/>
                        <a:ln>
                          <a:noFill/>
                        </a:ln>
                        <a:effectLst/>
                      </wps:spPr>
                      <wps:txbx>
                        <w:txbxContent>
                          <w:p w14:paraId="554B2434" w14:textId="49B9EBE9" w:rsidR="00740FC7" w:rsidRPr="007B4132" w:rsidRDefault="00F23886" w:rsidP="00740FC7">
                            <w:pPr>
                              <w:spacing w:after="0" w:line="240" w:lineRule="auto"/>
                              <w:jc w:val="center"/>
                              <w:rPr>
                                <w:rFonts w:ascii="Arial" w:hAnsi="Arial" w:cs="Arial"/>
                                <w:b/>
                                <w:color w:val="990000"/>
                                <w:szCs w:val="24"/>
                              </w:rPr>
                            </w:pPr>
                            <w:r w:rsidRPr="007B4132">
                              <w:rPr>
                                <w:rFonts w:ascii="Arial" w:hAnsi="Arial" w:cs="Arial"/>
                                <w:b/>
                                <w:color w:val="990000"/>
                                <w:szCs w:val="24"/>
                              </w:rPr>
                              <w:t xml:space="preserve">ЦДБ </w:t>
                            </w:r>
                            <w:r w:rsidR="00740FC7" w:rsidRPr="007B4132">
                              <w:rPr>
                                <w:rFonts w:ascii="Arial" w:hAnsi="Arial" w:cs="Arial"/>
                                <w:b/>
                                <w:color w:val="990000"/>
                                <w:szCs w:val="24"/>
                              </w:rPr>
                              <w:t>пос. Никель</w:t>
                            </w:r>
                          </w:p>
                          <w:p w14:paraId="1F0855D8" w14:textId="3D327F76" w:rsidR="00740FC7" w:rsidRPr="007B4132" w:rsidRDefault="00740FC7" w:rsidP="00740FC7">
                            <w:pPr>
                              <w:spacing w:after="0" w:line="240" w:lineRule="auto"/>
                              <w:jc w:val="center"/>
                              <w:rPr>
                                <w:rFonts w:ascii="Arial" w:hAnsi="Arial" w:cs="Arial"/>
                                <w:b/>
                                <w:color w:val="990000"/>
                                <w:szCs w:val="24"/>
                              </w:rPr>
                            </w:pPr>
                            <w:r w:rsidRPr="007B4132">
                              <w:rPr>
                                <w:rFonts w:ascii="Arial" w:hAnsi="Arial" w:cs="Arial"/>
                                <w:b/>
                                <w:color w:val="990000"/>
                                <w:szCs w:val="24"/>
                              </w:rPr>
                              <w:t>2023г.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14C1D" id="_x0000_s1028" type="#_x0000_t202" style="position:absolute;left:0;text-align:left;margin-left:195.2pt;margin-top:18.35pt;width:173.3pt;height:40.5pt;z-index:-251624448;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" filled="f" stroked="f">
                <v:textbox>
                  <w:txbxContent>
                    <w:p w14:paraId="554B2434" w14:textId="49B9EBE9" w:rsidR="00740FC7" w:rsidRPr="007B4132" w:rsidRDefault="00F23886" w:rsidP="00740FC7">
                      <w:pPr>
                        <w:spacing w:after="0" w:line="240" w:lineRule="auto"/>
                        <w:jc w:val="center"/>
                        <w:rPr>
                          <w:rFonts w:ascii="Arial" w:hAnsi="Arial" w:cs="Arial"/>
                          <w:b/>
                          <w:color w:val="990000"/>
                          <w:szCs w:val="24"/>
                        </w:rPr>
                      </w:pPr>
                      <w:r w:rsidRPr="007B4132">
                        <w:rPr>
                          <w:rFonts w:ascii="Arial" w:hAnsi="Arial" w:cs="Arial"/>
                          <w:b/>
                          <w:color w:val="990000"/>
                          <w:szCs w:val="24"/>
                        </w:rPr>
                        <w:t xml:space="preserve">ЦДБ </w:t>
                      </w:r>
                      <w:r w:rsidR="00740FC7" w:rsidRPr="007B4132">
                        <w:rPr>
                          <w:rFonts w:ascii="Arial" w:hAnsi="Arial" w:cs="Arial"/>
                          <w:b/>
                          <w:color w:val="990000"/>
                          <w:szCs w:val="24"/>
                        </w:rPr>
                        <w:t>пос. Никель</w:t>
                      </w:r>
                    </w:p>
                    <w:p w14:paraId="1F0855D8" w14:textId="3D327F76" w:rsidR="00740FC7" w:rsidRPr="007B4132" w:rsidRDefault="00740FC7" w:rsidP="00740FC7">
                      <w:pPr>
                        <w:spacing w:after="0" w:line="240" w:lineRule="auto"/>
                        <w:jc w:val="center"/>
                        <w:rPr>
                          <w:rFonts w:ascii="Arial" w:hAnsi="Arial" w:cs="Arial"/>
                          <w:b/>
                          <w:color w:val="990000"/>
                          <w:szCs w:val="24"/>
                        </w:rPr>
                      </w:pPr>
                      <w:r w:rsidRPr="007B4132">
                        <w:rPr>
                          <w:rFonts w:ascii="Arial" w:hAnsi="Arial" w:cs="Arial"/>
                          <w:b/>
                          <w:color w:val="990000"/>
                          <w:szCs w:val="24"/>
                        </w:rPr>
                        <w:t>2023г.</w:t>
                      </w:r>
                    </w:p>
                  </w:txbxContent>
                </v:textbox>
                <w10:wrap type="tight" anchorx="margin"/>
              </v:shape>
            </w:pict>
          </mc:Fallback>
        </mc:AlternateContent>
      </w:r>
    </w:p>
    <w:p w14:paraId="370E93D7" w14:textId="07BFB750" w:rsidR="00DC35D2" w:rsidRPr="005D78F2" w:rsidRDefault="00DC35D2" w:rsidP="00DC35D2">
      <w:pPr>
        <w:spacing w:after="0" w:line="240" w:lineRule="auto"/>
        <w:ind w:left="2977" w:firstLine="709"/>
        <w:rPr>
          <w:rFonts w:cstheme="minorHAnsi"/>
          <w:i/>
          <w:iCs/>
        </w:rPr>
      </w:pPr>
    </w:p>
    <w:p w14:paraId="2DEE15FC" w14:textId="43C970A8" w:rsidR="00740FC7" w:rsidRPr="005D78F2" w:rsidRDefault="00740FC7" w:rsidP="00BE642F">
      <w:pPr>
        <w:spacing w:after="0" w:line="192" w:lineRule="auto"/>
        <w:ind w:right="199"/>
        <w:rPr>
          <w:rFonts w:cstheme="minorHAnsi"/>
          <w:i/>
          <w:iCs/>
          <w:color w:val="833C0B" w:themeColor="accent2" w:themeShade="80"/>
          <w:sz w:val="24"/>
          <w:szCs w:val="24"/>
        </w:rPr>
      </w:pPr>
    </w:p>
    <w:p w14:paraId="21F3ADE2" w14:textId="77777777" w:rsidR="00BE642F" w:rsidRPr="005D78F2" w:rsidRDefault="00BE642F" w:rsidP="00BE642F">
      <w:pPr>
        <w:spacing w:after="0" w:line="192" w:lineRule="auto"/>
        <w:ind w:right="199"/>
        <w:rPr>
          <w:rFonts w:cstheme="minorHAnsi"/>
          <w:color w:val="833C0B" w:themeColor="accent2" w:themeShade="80"/>
          <w:sz w:val="28"/>
          <w:szCs w:val="28"/>
        </w:rPr>
      </w:pPr>
    </w:p>
    <w:p w14:paraId="37FC6D2F" w14:textId="77777777" w:rsidR="007A6D38" w:rsidRPr="005D78F2" w:rsidRDefault="007A6D38" w:rsidP="00B57663">
      <w:pPr>
        <w:spacing w:after="0"/>
        <w:jc w:val="center"/>
        <w:rPr>
          <w:rFonts w:ascii="Times New Roman" w:hAnsi="Times New Roman" w:cs="Times New Roman"/>
          <w:b/>
          <w:sz w:val="8"/>
          <w:szCs w:val="8"/>
        </w:rPr>
      </w:pPr>
    </w:p>
    <w:p w14:paraId="6E22D6C1" w14:textId="77777777" w:rsidR="00431C44" w:rsidRDefault="00431C44" w:rsidP="00431C44">
      <w:pPr>
        <w:pStyle w:val="Default"/>
        <w:ind w:firstLine="426"/>
      </w:pPr>
      <w:r w:rsidRPr="00D949F8">
        <w:t xml:space="preserve">В библиотечном обслуживании самым популярным и одним из базовых средств доведения информации до пользователей библиотек является выставка. </w:t>
      </w:r>
    </w:p>
    <w:p w14:paraId="49959F4D" w14:textId="19B2A083" w:rsidR="00431C44" w:rsidRPr="00D949F8" w:rsidRDefault="00431C44" w:rsidP="00431C44">
      <w:pPr>
        <w:pStyle w:val="Default"/>
        <w:ind w:firstLine="426"/>
      </w:pPr>
      <w:r w:rsidRPr="00D949F8">
        <w:t xml:space="preserve">Главная </w:t>
      </w:r>
      <w:r w:rsidRPr="00D949F8">
        <w:rPr>
          <w:b/>
        </w:rPr>
        <w:t xml:space="preserve">ее цель </w:t>
      </w:r>
      <w:r w:rsidRPr="00D949F8">
        <w:t xml:space="preserve">заключается в том, чтобы заинтересовать читателя, побудить его взять представленные издания. Для привлечения внимания к книге недостаточно просто поставить ее на выставочную полку. Необходима кропотливая работа по подбору и компоновке изданий, оформлению материала, составлению сопроводительного текста, подбору цитат, изречений, афоризмов. В выставке должно учитываться их соответствие целевому и читательскому назначению, оригинальность и выразительность названия, последовательность раскрытия темы, наличие текстового материала, эстетическое оформление, использование художественно - иллюстративного материала, реклама экспозиции, наличие паспорта, эффективность. </w:t>
      </w:r>
    </w:p>
    <w:p w14:paraId="0C0D2A1D" w14:textId="77777777" w:rsidR="00431C44" w:rsidRPr="00D949F8" w:rsidRDefault="00431C44" w:rsidP="00431C44">
      <w:pPr>
        <w:pStyle w:val="Default"/>
        <w:ind w:firstLine="426"/>
        <w:rPr>
          <w:color w:val="0070C0"/>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pPr>
    </w:p>
    <w:p w14:paraId="7015458B" w14:textId="031E436B" w:rsidR="00431C44" w:rsidRPr="00D949F8" w:rsidRDefault="00431C44" w:rsidP="00431C44">
      <w:pPr>
        <w:pStyle w:val="Default"/>
        <w:ind w:firstLine="426"/>
        <w:jc w:val="center"/>
        <w:rPr>
          <w:b/>
          <w:bCs/>
          <w:color w:val="C00000"/>
        </w:rPr>
      </w:pPr>
      <w:r w:rsidRPr="00D949F8">
        <w:rPr>
          <w:b/>
          <w:bCs/>
          <w:color w:val="C00000"/>
        </w:rPr>
        <w:t xml:space="preserve">Что такое выставочная работа? </w:t>
      </w:r>
    </w:p>
    <w:p w14:paraId="7498E0EC" w14:textId="27F9A1D7" w:rsidR="00431C44" w:rsidRPr="00D949F8" w:rsidRDefault="00431C44" w:rsidP="00431C44">
      <w:pPr>
        <w:pStyle w:val="Default"/>
        <w:ind w:firstLine="426"/>
        <w:jc w:val="center"/>
        <w:rPr>
          <w:b/>
          <w:bCs/>
          <w:color w:val="C00000"/>
        </w:rPr>
      </w:pPr>
      <w:r w:rsidRPr="00D949F8">
        <w:rPr>
          <w:b/>
          <w:bCs/>
          <w:color w:val="C00000"/>
        </w:rPr>
        <w:t>Из каких этапов</w:t>
      </w:r>
      <w:r w:rsidRPr="00D949F8">
        <w:rPr>
          <w:color w:val="C00000"/>
        </w:rPr>
        <w:t xml:space="preserve"> </w:t>
      </w:r>
      <w:r w:rsidRPr="00D949F8">
        <w:rPr>
          <w:b/>
          <w:bCs/>
          <w:color w:val="C00000"/>
        </w:rPr>
        <w:t>она состоит?</w:t>
      </w:r>
    </w:p>
    <w:p w14:paraId="274F46A9" w14:textId="77777777" w:rsidR="00431C44" w:rsidRPr="00431C44" w:rsidRDefault="00431C44" w:rsidP="00431C44">
      <w:pPr>
        <w:pStyle w:val="Default"/>
        <w:ind w:firstLine="426"/>
        <w:jc w:val="center"/>
        <w:rPr>
          <w:color w:val="C00000"/>
          <w:sz w:val="10"/>
          <w:szCs w:val="10"/>
        </w:rPr>
      </w:pPr>
    </w:p>
    <w:p w14:paraId="275692B2" w14:textId="77777777" w:rsidR="00431C44" w:rsidRPr="00D949F8" w:rsidRDefault="00431C44" w:rsidP="00431C44">
      <w:pPr>
        <w:pStyle w:val="Default"/>
        <w:ind w:firstLine="426"/>
      </w:pPr>
      <w:r w:rsidRPr="00D949F8">
        <w:rPr>
          <w:b/>
          <w:bCs/>
        </w:rPr>
        <w:t xml:space="preserve">Выставочная работа – </w:t>
      </w:r>
      <w:r w:rsidRPr="00D949F8">
        <w:t>это результат информационной деятельности, и она, как и любая другая, включает в себя ряд этапов – планирование; подготовка и рекламирование; проведение; подведение итогов и оценка, – на основе которых проводится дальнейшая корректировка и прогнозирование деятельности.</w:t>
      </w:r>
    </w:p>
    <w:p w14:paraId="3F466D36" w14:textId="77777777" w:rsidR="00431C44" w:rsidRPr="00431C44" w:rsidRDefault="00431C44" w:rsidP="00431C44">
      <w:pPr>
        <w:pStyle w:val="Default"/>
        <w:ind w:firstLine="426"/>
        <w:rPr>
          <w:sz w:val="18"/>
          <w:szCs w:val="18"/>
        </w:rPr>
      </w:pPr>
    </w:p>
    <w:p w14:paraId="0BD89373" w14:textId="77777777" w:rsidR="00431C44" w:rsidRPr="00D949F8" w:rsidRDefault="00431C44" w:rsidP="00431C44">
      <w:pPr>
        <w:pStyle w:val="Default"/>
        <w:ind w:firstLine="426"/>
      </w:pPr>
      <w:r w:rsidRPr="00D949F8">
        <w:t xml:space="preserve">Существует определенный порядок разработки и оформления книжной выставки, состоящий из следующих этапов: </w:t>
      </w:r>
    </w:p>
    <w:p w14:paraId="0E9D6CA9" w14:textId="77777777" w:rsidR="00431C44" w:rsidRPr="00D949F8" w:rsidRDefault="00431C44" w:rsidP="00431C44">
      <w:pPr>
        <w:pStyle w:val="Default"/>
        <w:ind w:firstLine="426"/>
        <w:rPr>
          <w:b/>
        </w:rPr>
      </w:pPr>
      <w:r w:rsidRPr="00D949F8">
        <w:rPr>
          <w:b/>
          <w:i/>
          <w:iCs/>
        </w:rPr>
        <w:t xml:space="preserve">- выбор темы; </w:t>
      </w:r>
    </w:p>
    <w:p w14:paraId="485E469E" w14:textId="77777777" w:rsidR="00431C44" w:rsidRPr="00D949F8" w:rsidRDefault="00431C44" w:rsidP="00431C44">
      <w:pPr>
        <w:pStyle w:val="Default"/>
        <w:ind w:firstLine="993"/>
        <w:rPr>
          <w:b/>
          <w:i/>
        </w:rPr>
      </w:pPr>
      <w:r w:rsidRPr="00D949F8">
        <w:rPr>
          <w:b/>
          <w:i/>
          <w:iCs/>
        </w:rPr>
        <w:t xml:space="preserve">- определение целевого и читательского назначения; </w:t>
      </w:r>
    </w:p>
    <w:p w14:paraId="63C7F037" w14:textId="77777777" w:rsidR="00431C44" w:rsidRPr="00D949F8" w:rsidRDefault="00431C44" w:rsidP="00431C44">
      <w:pPr>
        <w:pStyle w:val="Default"/>
        <w:ind w:firstLine="993"/>
        <w:rPr>
          <w:b/>
          <w:i/>
        </w:rPr>
      </w:pPr>
      <w:r w:rsidRPr="00D949F8">
        <w:rPr>
          <w:b/>
          <w:i/>
          <w:iCs/>
        </w:rPr>
        <w:t xml:space="preserve">- выявление и отбор документов; </w:t>
      </w:r>
    </w:p>
    <w:p w14:paraId="08575F80" w14:textId="77777777" w:rsidR="00431C44" w:rsidRPr="00D949F8" w:rsidRDefault="00431C44" w:rsidP="00431C44">
      <w:pPr>
        <w:pStyle w:val="Default"/>
        <w:ind w:firstLine="993"/>
        <w:rPr>
          <w:b/>
          <w:i/>
        </w:rPr>
      </w:pPr>
      <w:r w:rsidRPr="00D949F8">
        <w:rPr>
          <w:b/>
          <w:i/>
          <w:iCs/>
        </w:rPr>
        <w:t xml:space="preserve">- подбор вспомогательных материалов; </w:t>
      </w:r>
    </w:p>
    <w:p w14:paraId="1AF76C19" w14:textId="77777777" w:rsidR="00431C44" w:rsidRPr="00D949F8" w:rsidRDefault="00431C44" w:rsidP="00431C44">
      <w:pPr>
        <w:pStyle w:val="Default"/>
        <w:ind w:firstLine="993"/>
        <w:rPr>
          <w:b/>
          <w:i/>
        </w:rPr>
      </w:pPr>
      <w:r w:rsidRPr="00D949F8">
        <w:rPr>
          <w:b/>
          <w:i/>
          <w:iCs/>
        </w:rPr>
        <w:t xml:space="preserve">- разработка структуры книжной выставки; </w:t>
      </w:r>
    </w:p>
    <w:p w14:paraId="20FAB035" w14:textId="77777777" w:rsidR="00431C44" w:rsidRPr="00D949F8" w:rsidRDefault="00431C44" w:rsidP="00431C44">
      <w:pPr>
        <w:pStyle w:val="Default"/>
        <w:ind w:firstLine="993"/>
        <w:rPr>
          <w:b/>
          <w:i/>
        </w:rPr>
      </w:pPr>
      <w:r w:rsidRPr="00D949F8">
        <w:rPr>
          <w:b/>
          <w:i/>
          <w:iCs/>
        </w:rPr>
        <w:t xml:space="preserve">- оформление книжной выставки; </w:t>
      </w:r>
    </w:p>
    <w:p w14:paraId="4C46B2C7" w14:textId="77777777" w:rsidR="00431C44" w:rsidRPr="00D949F8" w:rsidRDefault="00431C44" w:rsidP="00431C44">
      <w:pPr>
        <w:pStyle w:val="Default"/>
        <w:ind w:firstLine="993"/>
        <w:rPr>
          <w:b/>
          <w:i/>
        </w:rPr>
      </w:pPr>
      <w:r w:rsidRPr="00D949F8">
        <w:rPr>
          <w:b/>
          <w:i/>
          <w:iCs/>
        </w:rPr>
        <w:t xml:space="preserve">- реклама книжной выставки; </w:t>
      </w:r>
    </w:p>
    <w:p w14:paraId="69BD6142" w14:textId="0E2A51F5" w:rsidR="00431C44" w:rsidRDefault="00431C44" w:rsidP="00431C44">
      <w:pPr>
        <w:spacing w:after="0" w:line="240" w:lineRule="auto"/>
        <w:ind w:firstLine="993"/>
        <w:rPr>
          <w:rFonts w:ascii="Times New Roman" w:hAnsi="Times New Roman" w:cs="Times New Roman"/>
          <w:b/>
          <w:i/>
          <w:iCs/>
          <w:sz w:val="24"/>
          <w:szCs w:val="24"/>
        </w:rPr>
      </w:pPr>
      <w:r w:rsidRPr="00D949F8">
        <w:rPr>
          <w:rFonts w:ascii="Times New Roman" w:hAnsi="Times New Roman" w:cs="Times New Roman"/>
          <w:b/>
          <w:i/>
          <w:iCs/>
          <w:sz w:val="24"/>
          <w:szCs w:val="24"/>
        </w:rPr>
        <w:t>- анализ эффективности книжной выставки.</w:t>
      </w:r>
    </w:p>
    <w:p w14:paraId="0896CF04" w14:textId="77777777" w:rsidR="00431C44" w:rsidRPr="00431C44" w:rsidRDefault="00431C44" w:rsidP="00431C44">
      <w:pPr>
        <w:spacing w:after="0" w:line="240" w:lineRule="auto"/>
        <w:ind w:firstLine="993"/>
        <w:rPr>
          <w:rFonts w:ascii="Times New Roman" w:hAnsi="Times New Roman" w:cs="Times New Roman"/>
          <w:b/>
          <w:i/>
          <w:iCs/>
          <w:sz w:val="24"/>
          <w:szCs w:val="24"/>
        </w:rPr>
      </w:pPr>
    </w:p>
    <w:p w14:paraId="2FDE40DB" w14:textId="762E4FEE" w:rsidR="00431C44" w:rsidRDefault="00431C44" w:rsidP="00431C44">
      <w:pPr>
        <w:spacing w:after="0" w:line="240" w:lineRule="auto"/>
        <w:jc w:val="center"/>
        <w:rPr>
          <w:rFonts w:ascii="Times New Roman" w:hAnsi="Times New Roman" w:cs="Times New Roman"/>
          <w:b/>
          <w:color w:val="C00000"/>
          <w:sz w:val="24"/>
          <w:szCs w:val="24"/>
        </w:rPr>
      </w:pPr>
      <w:r w:rsidRPr="00D949F8">
        <w:rPr>
          <w:rFonts w:ascii="Times New Roman" w:hAnsi="Times New Roman" w:cs="Times New Roman"/>
          <w:b/>
          <w:color w:val="C00000"/>
          <w:sz w:val="24"/>
          <w:szCs w:val="24"/>
        </w:rPr>
        <w:t>Библиотечные выставки можно классифицировать по ряду признаков, а именно:</w:t>
      </w:r>
    </w:p>
    <w:p w14:paraId="6F777B87" w14:textId="77777777" w:rsidR="00431C44" w:rsidRPr="00431C44" w:rsidRDefault="00431C44" w:rsidP="00431C44">
      <w:pPr>
        <w:spacing w:after="0" w:line="240" w:lineRule="auto"/>
        <w:jc w:val="center"/>
        <w:rPr>
          <w:rFonts w:ascii="Times New Roman" w:hAnsi="Times New Roman" w:cs="Times New Roman"/>
          <w:b/>
          <w:color w:val="C00000"/>
          <w:sz w:val="10"/>
          <w:szCs w:val="10"/>
        </w:rPr>
      </w:pPr>
    </w:p>
    <w:p w14:paraId="12FA74F9" w14:textId="77777777" w:rsidR="007B4132"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i/>
          <w:sz w:val="24"/>
          <w:szCs w:val="24"/>
        </w:rPr>
        <w:t>по статусу</w:t>
      </w:r>
      <w:r w:rsidRPr="00D949F8">
        <w:rPr>
          <w:rFonts w:ascii="Times New Roman" w:hAnsi="Times New Roman" w:cs="Times New Roman"/>
          <w:sz w:val="24"/>
          <w:szCs w:val="24"/>
        </w:rPr>
        <w:t xml:space="preserve"> – самостоятельные и сопровождающие массовое мероприятие. Это означает, что выставки могут использоваться самостоятельно (например, выставки новых поступлений), но чаще всего </w:t>
      </w:r>
    </w:p>
    <w:p w14:paraId="45E84D09" w14:textId="77777777" w:rsidR="007B4132" w:rsidRDefault="007B4132" w:rsidP="00431C44">
      <w:pPr>
        <w:spacing w:after="0" w:line="240" w:lineRule="auto"/>
        <w:ind w:firstLine="426"/>
        <w:rPr>
          <w:rFonts w:ascii="Times New Roman" w:hAnsi="Times New Roman" w:cs="Times New Roman"/>
          <w:sz w:val="24"/>
          <w:szCs w:val="24"/>
        </w:rPr>
      </w:pPr>
    </w:p>
    <w:p w14:paraId="7C6ADC8F" w14:textId="2D663ABE" w:rsidR="00431C44" w:rsidRPr="00D949F8" w:rsidRDefault="00431C44" w:rsidP="007B4132">
      <w:pPr>
        <w:spacing w:after="0" w:line="240" w:lineRule="auto"/>
        <w:rPr>
          <w:rFonts w:ascii="Times New Roman" w:hAnsi="Times New Roman" w:cs="Times New Roman"/>
          <w:sz w:val="24"/>
          <w:szCs w:val="24"/>
        </w:rPr>
      </w:pPr>
      <w:r w:rsidRPr="00D949F8">
        <w:rPr>
          <w:rFonts w:ascii="Times New Roman" w:hAnsi="Times New Roman" w:cs="Times New Roman"/>
          <w:sz w:val="24"/>
          <w:szCs w:val="24"/>
        </w:rPr>
        <w:t xml:space="preserve">они становятся важными элементами группового и фронтального библиотечно-библиографического обслуживания; </w:t>
      </w:r>
    </w:p>
    <w:p w14:paraId="2A9C5356" w14:textId="77777777" w:rsidR="00431C44" w:rsidRPr="00D949F8"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i/>
          <w:sz w:val="24"/>
          <w:szCs w:val="24"/>
        </w:rPr>
        <w:t>по содержанию</w:t>
      </w:r>
      <w:r w:rsidRPr="00D949F8">
        <w:rPr>
          <w:rFonts w:ascii="Times New Roman" w:hAnsi="Times New Roman" w:cs="Times New Roman"/>
          <w:sz w:val="24"/>
          <w:szCs w:val="24"/>
        </w:rPr>
        <w:t xml:space="preserve"> – выставки могут быть универсальными, отраслевыми и персональными; </w:t>
      </w:r>
    </w:p>
    <w:p w14:paraId="4A35C79C" w14:textId="77777777" w:rsidR="00431C44" w:rsidRPr="00D949F8"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i/>
          <w:sz w:val="24"/>
          <w:szCs w:val="24"/>
        </w:rPr>
        <w:t>по целевому назначению</w:t>
      </w:r>
      <w:r w:rsidRPr="00D949F8">
        <w:rPr>
          <w:rFonts w:ascii="Times New Roman" w:hAnsi="Times New Roman" w:cs="Times New Roman"/>
          <w:sz w:val="24"/>
          <w:szCs w:val="24"/>
        </w:rPr>
        <w:t xml:space="preserve"> – в помощь профессиональной и образовательной деятельности, для повышения культурного уровня и др.; </w:t>
      </w:r>
    </w:p>
    <w:p w14:paraId="0C377C73" w14:textId="77777777" w:rsidR="00431C44" w:rsidRPr="00D949F8"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i/>
          <w:sz w:val="24"/>
          <w:szCs w:val="24"/>
        </w:rPr>
        <w:t>по времени публикации и поступления в библиотеку</w:t>
      </w:r>
      <w:r w:rsidRPr="00D949F8">
        <w:rPr>
          <w:rFonts w:ascii="Times New Roman" w:hAnsi="Times New Roman" w:cs="Times New Roman"/>
          <w:sz w:val="24"/>
          <w:szCs w:val="24"/>
        </w:rPr>
        <w:t xml:space="preserve"> представленных на них материалов - новых поступлений, за разные годы, забытых изданий; </w:t>
      </w:r>
    </w:p>
    <w:p w14:paraId="47ADF3E9" w14:textId="77777777" w:rsidR="00431C44" w:rsidRPr="00D949F8"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i/>
          <w:sz w:val="24"/>
          <w:szCs w:val="24"/>
        </w:rPr>
        <w:t>по месту экспонирования</w:t>
      </w:r>
      <w:r w:rsidRPr="00D949F8">
        <w:rPr>
          <w:rFonts w:ascii="Times New Roman" w:hAnsi="Times New Roman" w:cs="Times New Roman"/>
          <w:sz w:val="24"/>
          <w:szCs w:val="24"/>
        </w:rPr>
        <w:t xml:space="preserve"> – организуемые в библиотеке и за ее пределами; </w:t>
      </w:r>
    </w:p>
    <w:p w14:paraId="77730AF5" w14:textId="77777777" w:rsidR="00431C44"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i/>
          <w:sz w:val="24"/>
          <w:szCs w:val="24"/>
        </w:rPr>
        <w:t>по срокам функционирования</w:t>
      </w:r>
      <w:r w:rsidRPr="00D949F8">
        <w:rPr>
          <w:rFonts w:ascii="Times New Roman" w:hAnsi="Times New Roman" w:cs="Times New Roman"/>
          <w:sz w:val="24"/>
          <w:szCs w:val="24"/>
        </w:rPr>
        <w:t xml:space="preserve"> – постоянные, длительные, периодические, краткосрочные; </w:t>
      </w:r>
    </w:p>
    <w:p w14:paraId="137846A1" w14:textId="77777777" w:rsidR="00431C44" w:rsidRPr="00D949F8"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i/>
          <w:sz w:val="24"/>
          <w:szCs w:val="24"/>
        </w:rPr>
        <w:t>по видам изданий – книжные</w:t>
      </w:r>
      <w:r w:rsidRPr="00D949F8">
        <w:rPr>
          <w:rFonts w:ascii="Times New Roman" w:hAnsi="Times New Roman" w:cs="Times New Roman"/>
          <w:sz w:val="24"/>
          <w:szCs w:val="24"/>
        </w:rPr>
        <w:t xml:space="preserve">, других видов изданий (журналы или газетные и др.), нескольких видов изданий одновременно (комплексные), новых носителей информации (CD-ROM, пластинки, микрофильмы, видеокассеты и др.); </w:t>
      </w:r>
    </w:p>
    <w:p w14:paraId="083A3814" w14:textId="77777777" w:rsidR="00431C44"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sz w:val="24"/>
          <w:szCs w:val="24"/>
        </w:rPr>
        <w:t>по конструкционным особенностям</w:t>
      </w:r>
      <w:r w:rsidRPr="00D949F8">
        <w:rPr>
          <w:rFonts w:ascii="Times New Roman" w:hAnsi="Times New Roman" w:cs="Times New Roman"/>
          <w:sz w:val="24"/>
          <w:szCs w:val="24"/>
        </w:rPr>
        <w:t xml:space="preserve"> – витринные, </w:t>
      </w:r>
      <w:proofErr w:type="spellStart"/>
      <w:r w:rsidRPr="00D949F8">
        <w:rPr>
          <w:rFonts w:ascii="Times New Roman" w:hAnsi="Times New Roman" w:cs="Times New Roman"/>
          <w:sz w:val="24"/>
          <w:szCs w:val="24"/>
        </w:rPr>
        <w:t>внутристеллажные</w:t>
      </w:r>
      <w:proofErr w:type="spellEnd"/>
      <w:r w:rsidRPr="00D949F8">
        <w:rPr>
          <w:rFonts w:ascii="Times New Roman" w:hAnsi="Times New Roman" w:cs="Times New Roman"/>
          <w:sz w:val="24"/>
          <w:szCs w:val="24"/>
        </w:rPr>
        <w:t xml:space="preserve">, </w:t>
      </w:r>
      <w:proofErr w:type="spellStart"/>
      <w:r w:rsidRPr="00D949F8">
        <w:rPr>
          <w:rFonts w:ascii="Times New Roman" w:hAnsi="Times New Roman" w:cs="Times New Roman"/>
          <w:sz w:val="24"/>
          <w:szCs w:val="24"/>
        </w:rPr>
        <w:t>внутриполочные</w:t>
      </w:r>
      <w:proofErr w:type="spellEnd"/>
      <w:r w:rsidRPr="00D949F8">
        <w:rPr>
          <w:rFonts w:ascii="Times New Roman" w:hAnsi="Times New Roman" w:cs="Times New Roman"/>
          <w:sz w:val="24"/>
          <w:szCs w:val="24"/>
        </w:rPr>
        <w:t xml:space="preserve">, выставки – «развалы» на столах, передвижные, </w:t>
      </w:r>
      <w:r>
        <w:rPr>
          <w:rFonts w:ascii="Times New Roman" w:hAnsi="Times New Roman" w:cs="Times New Roman"/>
          <w:sz w:val="24"/>
          <w:szCs w:val="24"/>
        </w:rPr>
        <w:t xml:space="preserve">и т.д. </w:t>
      </w:r>
    </w:p>
    <w:p w14:paraId="3C860379" w14:textId="77777777" w:rsidR="00431C44" w:rsidRPr="00D949F8"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sz w:val="24"/>
          <w:szCs w:val="24"/>
        </w:rPr>
        <w:t>по основанию для проведения</w:t>
      </w:r>
      <w:r w:rsidRPr="00D949F8">
        <w:rPr>
          <w:rFonts w:ascii="Times New Roman" w:hAnsi="Times New Roman" w:cs="Times New Roman"/>
          <w:sz w:val="24"/>
          <w:szCs w:val="24"/>
        </w:rPr>
        <w:t xml:space="preserve"> – по инициативе библиотекарей, по предложениям читателей библиотеки, по заказу учреждений и предприятий; </w:t>
      </w:r>
    </w:p>
    <w:p w14:paraId="7C40193D" w14:textId="77777777" w:rsidR="00431C44" w:rsidRPr="00D949F8" w:rsidRDefault="00431C44" w:rsidP="00431C44">
      <w:pPr>
        <w:spacing w:after="0" w:line="240" w:lineRule="auto"/>
        <w:ind w:firstLine="426"/>
        <w:rPr>
          <w:rFonts w:ascii="Times New Roman" w:hAnsi="Times New Roman" w:cs="Times New Roman"/>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sz w:val="24"/>
          <w:szCs w:val="24"/>
        </w:rPr>
        <w:t>по степени доступности</w:t>
      </w:r>
      <w:r w:rsidRPr="00D949F8">
        <w:rPr>
          <w:rFonts w:ascii="Times New Roman" w:hAnsi="Times New Roman" w:cs="Times New Roman"/>
          <w:sz w:val="24"/>
          <w:szCs w:val="24"/>
        </w:rPr>
        <w:t xml:space="preserve"> – бесплатные (каковыми должны быть практически все) и платные (из личных собраний, частных музеев и т. д.); </w:t>
      </w:r>
    </w:p>
    <w:p w14:paraId="421522A9" w14:textId="77777777" w:rsidR="00431C44" w:rsidRPr="00D949F8" w:rsidRDefault="00431C44" w:rsidP="00431C44">
      <w:pPr>
        <w:spacing w:after="0" w:line="240" w:lineRule="auto"/>
        <w:ind w:firstLine="426"/>
        <w:rPr>
          <w:rFonts w:ascii="Times New Roman" w:hAnsi="Times New Roman" w:cs="Times New Roman"/>
          <w:b/>
          <w:i/>
          <w:iCs/>
          <w:sz w:val="24"/>
          <w:szCs w:val="24"/>
        </w:rPr>
      </w:pPr>
      <w:r w:rsidRPr="00D949F8">
        <w:rPr>
          <w:rFonts w:ascii="Times New Roman" w:hAnsi="Times New Roman" w:cs="Times New Roman"/>
          <w:sz w:val="24"/>
          <w:szCs w:val="24"/>
        </w:rPr>
        <w:t xml:space="preserve">- </w:t>
      </w:r>
      <w:r w:rsidRPr="00D949F8">
        <w:rPr>
          <w:rFonts w:ascii="Times New Roman" w:hAnsi="Times New Roman" w:cs="Times New Roman"/>
          <w:b/>
          <w:sz w:val="24"/>
          <w:szCs w:val="24"/>
        </w:rPr>
        <w:t>по источникам финансирования</w:t>
      </w:r>
      <w:r w:rsidRPr="00D949F8">
        <w:rPr>
          <w:rFonts w:ascii="Times New Roman" w:hAnsi="Times New Roman" w:cs="Times New Roman"/>
          <w:sz w:val="24"/>
          <w:szCs w:val="24"/>
        </w:rPr>
        <w:t xml:space="preserve"> – бюджетные, внебюджетные.</w:t>
      </w:r>
    </w:p>
    <w:p w14:paraId="3FDF7DA5" w14:textId="77777777" w:rsidR="00431C44" w:rsidRPr="00B82888" w:rsidRDefault="00431C44" w:rsidP="00431C44">
      <w:pPr>
        <w:autoSpaceDE w:val="0"/>
        <w:autoSpaceDN w:val="0"/>
        <w:adjustRightInd w:val="0"/>
        <w:spacing w:after="0" w:line="240" w:lineRule="auto"/>
        <w:rPr>
          <w:rFonts w:ascii="Times New Roman" w:hAnsi="Times New Roman" w:cs="Times New Roman"/>
          <w:color w:val="000000"/>
          <w:sz w:val="24"/>
          <w:szCs w:val="24"/>
        </w:rPr>
      </w:pPr>
    </w:p>
    <w:p w14:paraId="7BE3EB05" w14:textId="01F00099" w:rsidR="00431C44" w:rsidRDefault="00431C44" w:rsidP="00431C44">
      <w:pPr>
        <w:autoSpaceDE w:val="0"/>
        <w:autoSpaceDN w:val="0"/>
        <w:adjustRightInd w:val="0"/>
        <w:spacing w:after="0" w:line="240" w:lineRule="auto"/>
        <w:jc w:val="center"/>
        <w:rPr>
          <w:rFonts w:ascii="Times New Roman" w:hAnsi="Times New Roman" w:cs="Times New Roman"/>
          <w:b/>
          <w:bCs/>
          <w:color w:val="C00000"/>
          <w:sz w:val="24"/>
          <w:szCs w:val="24"/>
        </w:rPr>
      </w:pPr>
      <w:r w:rsidRPr="00B82888">
        <w:rPr>
          <w:rFonts w:ascii="Times New Roman" w:hAnsi="Times New Roman" w:cs="Times New Roman"/>
          <w:b/>
          <w:bCs/>
          <w:color w:val="C00000"/>
          <w:sz w:val="24"/>
          <w:szCs w:val="24"/>
        </w:rPr>
        <w:t>Как правильно отобрать документы для выставки?</w:t>
      </w:r>
    </w:p>
    <w:p w14:paraId="6F53A002" w14:textId="77777777" w:rsidR="00431C44" w:rsidRPr="00431C44" w:rsidRDefault="00431C44" w:rsidP="00431C44">
      <w:pPr>
        <w:autoSpaceDE w:val="0"/>
        <w:autoSpaceDN w:val="0"/>
        <w:adjustRightInd w:val="0"/>
        <w:spacing w:after="0" w:line="240" w:lineRule="auto"/>
        <w:jc w:val="center"/>
        <w:rPr>
          <w:rFonts w:ascii="Times New Roman" w:hAnsi="Times New Roman" w:cs="Times New Roman"/>
          <w:b/>
          <w:color w:val="C00000"/>
          <w:sz w:val="10"/>
          <w:szCs w:val="10"/>
        </w:rPr>
      </w:pPr>
    </w:p>
    <w:p w14:paraId="0AB653FA" w14:textId="77777777" w:rsidR="00431C44" w:rsidRDefault="00431C44" w:rsidP="00431C44">
      <w:pPr>
        <w:pStyle w:val="Default"/>
        <w:ind w:firstLine="426"/>
      </w:pPr>
      <w:r w:rsidRPr="00D949F8">
        <w:t xml:space="preserve">Лучше всего это сделать в </w:t>
      </w:r>
      <w:r w:rsidRPr="00D949F8">
        <w:rPr>
          <w:b/>
        </w:rPr>
        <w:t>два</w:t>
      </w:r>
      <w:r w:rsidRPr="00D949F8">
        <w:t xml:space="preserve"> этапа. Сначала по каталогам, картотекам, используя библиографические и методические пособия, выявить все документы, какие есть в библиотеке по данной теме - книги, </w:t>
      </w:r>
    </w:p>
    <w:p w14:paraId="6051DE66" w14:textId="77777777" w:rsidR="00431C44" w:rsidRDefault="00431C44" w:rsidP="00431C44">
      <w:pPr>
        <w:pStyle w:val="Default"/>
        <w:ind w:firstLine="709"/>
      </w:pPr>
    </w:p>
    <w:p w14:paraId="4358B17A" w14:textId="77777777" w:rsidR="007B4132" w:rsidRDefault="00431C44" w:rsidP="00431C44">
      <w:pPr>
        <w:pStyle w:val="Default"/>
      </w:pPr>
      <w:r w:rsidRPr="00D949F8">
        <w:t xml:space="preserve">статьи из газет и журналов, аудиовизуальные материалы и другие. Затем просмотреть выявленные источники и отобрать для выставки те, которые соответствуют цели и читательскому адресу. Предпочтение также отдается документам, содержащим новую информацию и имеющим привлекательный внешний вид. «Непрезентабельную», но необходимую книгу надо сначала привести в порядок и только после этого выставлять. После того как документы отобраны, можно приступить к подбору </w:t>
      </w:r>
    </w:p>
    <w:p w14:paraId="7E4E2E9B" w14:textId="77777777" w:rsidR="007B4132" w:rsidRDefault="007B4132" w:rsidP="00431C44">
      <w:pPr>
        <w:pStyle w:val="Default"/>
      </w:pPr>
    </w:p>
    <w:p w14:paraId="71BC14FA" w14:textId="3C9D6C3D" w:rsidR="00431C44" w:rsidRPr="00D949F8" w:rsidRDefault="00431C44" w:rsidP="00431C44">
      <w:pPr>
        <w:pStyle w:val="Default"/>
      </w:pPr>
      <w:r w:rsidRPr="00D949F8">
        <w:t>вспомогательных материалов. Они сделают выставку яркой, содержательной, иногда необычной и даже праздничной.</w:t>
      </w:r>
    </w:p>
    <w:p w14:paraId="577DA5E4" w14:textId="77777777" w:rsidR="00431C44" w:rsidRPr="00B82888" w:rsidRDefault="00431C44" w:rsidP="00431C44">
      <w:pPr>
        <w:autoSpaceDE w:val="0"/>
        <w:autoSpaceDN w:val="0"/>
        <w:adjustRightInd w:val="0"/>
        <w:spacing w:after="0" w:line="240" w:lineRule="auto"/>
        <w:rPr>
          <w:rFonts w:ascii="Times New Roman" w:hAnsi="Times New Roman" w:cs="Times New Roman"/>
          <w:color w:val="000000"/>
          <w:sz w:val="24"/>
          <w:szCs w:val="24"/>
        </w:rPr>
      </w:pPr>
    </w:p>
    <w:p w14:paraId="0A520B66" w14:textId="77777777" w:rsidR="00431C44" w:rsidRPr="00B82888" w:rsidRDefault="00431C44" w:rsidP="00431C44">
      <w:pPr>
        <w:autoSpaceDE w:val="0"/>
        <w:autoSpaceDN w:val="0"/>
        <w:adjustRightInd w:val="0"/>
        <w:spacing w:after="0" w:line="240" w:lineRule="auto"/>
        <w:jc w:val="center"/>
        <w:rPr>
          <w:rFonts w:ascii="Times New Roman" w:hAnsi="Times New Roman" w:cs="Times New Roman"/>
          <w:color w:val="C00000"/>
          <w:sz w:val="24"/>
          <w:szCs w:val="24"/>
        </w:rPr>
      </w:pPr>
      <w:r w:rsidRPr="00B82888">
        <w:rPr>
          <w:rFonts w:ascii="Times New Roman" w:hAnsi="Times New Roman" w:cs="Times New Roman"/>
          <w:b/>
          <w:bCs/>
          <w:color w:val="C00000"/>
          <w:sz w:val="24"/>
          <w:szCs w:val="24"/>
        </w:rPr>
        <w:t>Какие предметы и аксессуары можно использовать</w:t>
      </w:r>
    </w:p>
    <w:p w14:paraId="088C0D4B" w14:textId="3D162DBF" w:rsidR="00431C44" w:rsidRDefault="00431C44" w:rsidP="00431C44">
      <w:pPr>
        <w:autoSpaceDE w:val="0"/>
        <w:autoSpaceDN w:val="0"/>
        <w:adjustRightInd w:val="0"/>
        <w:spacing w:after="0" w:line="240" w:lineRule="auto"/>
        <w:jc w:val="center"/>
        <w:rPr>
          <w:rFonts w:ascii="Times New Roman" w:hAnsi="Times New Roman" w:cs="Times New Roman"/>
          <w:b/>
          <w:bCs/>
          <w:color w:val="C00000"/>
          <w:sz w:val="24"/>
          <w:szCs w:val="24"/>
        </w:rPr>
      </w:pPr>
      <w:r w:rsidRPr="00B82888">
        <w:rPr>
          <w:rFonts w:ascii="Times New Roman" w:hAnsi="Times New Roman" w:cs="Times New Roman"/>
          <w:b/>
          <w:bCs/>
          <w:color w:val="C00000"/>
          <w:sz w:val="24"/>
          <w:szCs w:val="24"/>
        </w:rPr>
        <w:t>для оформления выставки?</w:t>
      </w:r>
    </w:p>
    <w:p w14:paraId="16E5D500" w14:textId="77777777" w:rsidR="00431C44" w:rsidRPr="00431C44" w:rsidRDefault="00431C44" w:rsidP="00431C44">
      <w:pPr>
        <w:autoSpaceDE w:val="0"/>
        <w:autoSpaceDN w:val="0"/>
        <w:adjustRightInd w:val="0"/>
        <w:spacing w:after="0" w:line="240" w:lineRule="auto"/>
        <w:jc w:val="center"/>
        <w:rPr>
          <w:rFonts w:ascii="Times New Roman" w:hAnsi="Times New Roman" w:cs="Times New Roman"/>
          <w:color w:val="C00000"/>
          <w:sz w:val="10"/>
          <w:szCs w:val="10"/>
        </w:rPr>
      </w:pPr>
    </w:p>
    <w:p w14:paraId="7FE6A36D" w14:textId="77777777" w:rsidR="00431C44" w:rsidRPr="00B82888" w:rsidRDefault="00431C44" w:rsidP="00431C44">
      <w:pPr>
        <w:autoSpaceDE w:val="0"/>
        <w:autoSpaceDN w:val="0"/>
        <w:adjustRightInd w:val="0"/>
        <w:spacing w:after="0" w:line="240" w:lineRule="auto"/>
        <w:ind w:firstLine="426"/>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w:t>
      </w:r>
      <w:r w:rsidRPr="00B82888">
        <w:rPr>
          <w:rFonts w:ascii="Times New Roman" w:hAnsi="Times New Roman" w:cs="Times New Roman"/>
          <w:b/>
          <w:i/>
          <w:iCs/>
          <w:color w:val="000000"/>
          <w:sz w:val="24"/>
          <w:szCs w:val="24"/>
        </w:rPr>
        <w:t>художественные элементы</w:t>
      </w:r>
      <w:r w:rsidRPr="00D949F8">
        <w:rPr>
          <w:rFonts w:ascii="Times New Roman" w:hAnsi="Times New Roman" w:cs="Times New Roman"/>
          <w:i/>
          <w:iCs/>
          <w:color w:val="000000"/>
          <w:sz w:val="24"/>
          <w:szCs w:val="24"/>
        </w:rPr>
        <w:t xml:space="preserve"> </w:t>
      </w:r>
      <w:r w:rsidRPr="00D949F8">
        <w:rPr>
          <w:rFonts w:ascii="Times New Roman" w:hAnsi="Times New Roman" w:cs="Times New Roman"/>
          <w:iCs/>
          <w:color w:val="000000"/>
          <w:sz w:val="24"/>
          <w:szCs w:val="24"/>
        </w:rPr>
        <w:t>(портреты, иллюстрации, плака</w:t>
      </w:r>
      <w:r w:rsidRPr="00B82888">
        <w:rPr>
          <w:rFonts w:ascii="Times New Roman" w:hAnsi="Times New Roman" w:cs="Times New Roman"/>
          <w:iCs/>
          <w:color w:val="000000"/>
          <w:sz w:val="24"/>
          <w:szCs w:val="24"/>
        </w:rPr>
        <w:t xml:space="preserve">ты, репродукции картин, фотографии, фотообои); </w:t>
      </w:r>
    </w:p>
    <w:p w14:paraId="4E187ABE" w14:textId="77777777" w:rsidR="00431C44" w:rsidRPr="00B82888" w:rsidRDefault="00431C44" w:rsidP="00431C44">
      <w:pPr>
        <w:autoSpaceDE w:val="0"/>
        <w:autoSpaceDN w:val="0"/>
        <w:adjustRightInd w:val="0"/>
        <w:spacing w:after="0" w:line="240" w:lineRule="auto"/>
        <w:ind w:firstLine="426"/>
        <w:rPr>
          <w:rFonts w:ascii="Times New Roman" w:hAnsi="Times New Roman" w:cs="Times New Roman"/>
          <w:color w:val="000000"/>
          <w:sz w:val="24"/>
          <w:szCs w:val="24"/>
        </w:rPr>
      </w:pPr>
      <w:r w:rsidRPr="00B82888">
        <w:rPr>
          <w:rFonts w:ascii="Times New Roman" w:hAnsi="Times New Roman" w:cs="Times New Roman"/>
          <w:i/>
          <w:iCs/>
          <w:color w:val="000000"/>
          <w:sz w:val="24"/>
          <w:szCs w:val="24"/>
        </w:rPr>
        <w:t xml:space="preserve">- </w:t>
      </w:r>
      <w:r w:rsidRPr="00B82888">
        <w:rPr>
          <w:rFonts w:ascii="Times New Roman" w:hAnsi="Times New Roman" w:cs="Times New Roman"/>
          <w:b/>
          <w:i/>
          <w:iCs/>
          <w:color w:val="000000"/>
          <w:sz w:val="24"/>
          <w:szCs w:val="24"/>
        </w:rPr>
        <w:t>декоративные элементы</w:t>
      </w:r>
      <w:r w:rsidRPr="00B82888">
        <w:rPr>
          <w:rFonts w:ascii="Times New Roman" w:hAnsi="Times New Roman" w:cs="Times New Roman"/>
          <w:i/>
          <w:iCs/>
          <w:color w:val="000000"/>
          <w:sz w:val="24"/>
          <w:szCs w:val="24"/>
        </w:rPr>
        <w:t xml:space="preserve"> </w:t>
      </w:r>
      <w:r w:rsidRPr="00B82888">
        <w:rPr>
          <w:rFonts w:ascii="Times New Roman" w:hAnsi="Times New Roman" w:cs="Times New Roman"/>
          <w:iCs/>
          <w:color w:val="000000"/>
          <w:sz w:val="24"/>
          <w:szCs w:val="24"/>
        </w:rPr>
        <w:t>(</w:t>
      </w:r>
      <w:r w:rsidRPr="00D949F8">
        <w:rPr>
          <w:rFonts w:ascii="Times New Roman" w:hAnsi="Times New Roman" w:cs="Times New Roman"/>
          <w:iCs/>
          <w:color w:val="000000"/>
          <w:sz w:val="24"/>
          <w:szCs w:val="24"/>
        </w:rPr>
        <w:t>цветы, драпировки, вышитые поло</w:t>
      </w:r>
      <w:r w:rsidRPr="00B82888">
        <w:rPr>
          <w:rFonts w:ascii="Times New Roman" w:hAnsi="Times New Roman" w:cs="Times New Roman"/>
          <w:iCs/>
          <w:color w:val="000000"/>
          <w:sz w:val="24"/>
          <w:szCs w:val="24"/>
        </w:rPr>
        <w:t xml:space="preserve">тенца, изделия из бересты, народная игрушка и т.д.); </w:t>
      </w:r>
    </w:p>
    <w:p w14:paraId="1C29A577" w14:textId="77777777" w:rsidR="00431C44" w:rsidRPr="00B82888" w:rsidRDefault="00431C44" w:rsidP="00431C44">
      <w:pPr>
        <w:autoSpaceDE w:val="0"/>
        <w:autoSpaceDN w:val="0"/>
        <w:adjustRightInd w:val="0"/>
        <w:spacing w:after="0" w:line="240" w:lineRule="auto"/>
        <w:ind w:firstLine="426"/>
        <w:rPr>
          <w:rFonts w:ascii="Times New Roman" w:hAnsi="Times New Roman" w:cs="Times New Roman"/>
          <w:color w:val="000000"/>
          <w:sz w:val="24"/>
          <w:szCs w:val="24"/>
        </w:rPr>
      </w:pPr>
      <w:r w:rsidRPr="00B82888">
        <w:rPr>
          <w:rFonts w:ascii="Times New Roman" w:hAnsi="Times New Roman" w:cs="Times New Roman"/>
          <w:i/>
          <w:iCs/>
          <w:color w:val="000000"/>
          <w:sz w:val="24"/>
          <w:szCs w:val="24"/>
        </w:rPr>
        <w:t xml:space="preserve">- </w:t>
      </w:r>
      <w:r w:rsidRPr="00B82888">
        <w:rPr>
          <w:rFonts w:ascii="Times New Roman" w:hAnsi="Times New Roman" w:cs="Times New Roman"/>
          <w:b/>
          <w:i/>
          <w:iCs/>
          <w:color w:val="000000"/>
          <w:sz w:val="24"/>
          <w:szCs w:val="24"/>
        </w:rPr>
        <w:t>природный материал</w:t>
      </w:r>
      <w:r w:rsidRPr="00B82888">
        <w:rPr>
          <w:rFonts w:ascii="Times New Roman" w:hAnsi="Times New Roman" w:cs="Times New Roman"/>
          <w:i/>
          <w:iCs/>
          <w:color w:val="000000"/>
          <w:sz w:val="24"/>
          <w:szCs w:val="24"/>
        </w:rPr>
        <w:t xml:space="preserve"> </w:t>
      </w:r>
      <w:r w:rsidRPr="00B82888">
        <w:rPr>
          <w:rFonts w:ascii="Times New Roman" w:hAnsi="Times New Roman" w:cs="Times New Roman"/>
          <w:iCs/>
          <w:color w:val="000000"/>
          <w:sz w:val="24"/>
          <w:szCs w:val="24"/>
        </w:rPr>
        <w:t>(шишки, ракушки, камни, причудливые корни, ветки, мох, листья, цветы</w:t>
      </w:r>
      <w:r>
        <w:rPr>
          <w:rFonts w:ascii="Times New Roman" w:hAnsi="Times New Roman" w:cs="Times New Roman"/>
          <w:iCs/>
          <w:color w:val="000000"/>
          <w:sz w:val="24"/>
          <w:szCs w:val="24"/>
        </w:rPr>
        <w:t xml:space="preserve"> </w:t>
      </w:r>
      <w:r w:rsidRPr="00B82888">
        <w:rPr>
          <w:rFonts w:ascii="Times New Roman" w:hAnsi="Times New Roman" w:cs="Times New Roman"/>
          <w:iCs/>
          <w:color w:val="000000"/>
          <w:sz w:val="24"/>
          <w:szCs w:val="24"/>
        </w:rPr>
        <w:t>и поделки из н</w:t>
      </w:r>
      <w:r>
        <w:rPr>
          <w:rFonts w:ascii="Times New Roman" w:hAnsi="Times New Roman" w:cs="Times New Roman"/>
          <w:iCs/>
          <w:color w:val="000000"/>
          <w:sz w:val="24"/>
          <w:szCs w:val="24"/>
        </w:rPr>
        <w:t>их</w:t>
      </w:r>
      <w:r w:rsidRPr="00B82888">
        <w:rPr>
          <w:rFonts w:ascii="Times New Roman" w:hAnsi="Times New Roman" w:cs="Times New Roman"/>
          <w:iCs/>
          <w:color w:val="000000"/>
          <w:sz w:val="24"/>
          <w:szCs w:val="24"/>
        </w:rPr>
        <w:t xml:space="preserve">); </w:t>
      </w:r>
    </w:p>
    <w:p w14:paraId="04BD82ED" w14:textId="77777777" w:rsidR="00431C44" w:rsidRPr="00B82888" w:rsidRDefault="00431C44" w:rsidP="00431C44">
      <w:pPr>
        <w:autoSpaceDE w:val="0"/>
        <w:autoSpaceDN w:val="0"/>
        <w:adjustRightInd w:val="0"/>
        <w:spacing w:after="0" w:line="240" w:lineRule="auto"/>
        <w:ind w:firstLine="426"/>
        <w:rPr>
          <w:rFonts w:ascii="Times New Roman" w:hAnsi="Times New Roman" w:cs="Times New Roman"/>
          <w:color w:val="000000"/>
          <w:sz w:val="24"/>
          <w:szCs w:val="24"/>
        </w:rPr>
      </w:pPr>
      <w:r w:rsidRPr="00B82888">
        <w:rPr>
          <w:rFonts w:ascii="Times New Roman" w:hAnsi="Times New Roman" w:cs="Times New Roman"/>
          <w:i/>
          <w:iCs/>
          <w:color w:val="000000"/>
          <w:sz w:val="24"/>
          <w:szCs w:val="24"/>
        </w:rPr>
        <w:t xml:space="preserve">- </w:t>
      </w:r>
      <w:r w:rsidRPr="00B82888">
        <w:rPr>
          <w:rFonts w:ascii="Times New Roman" w:hAnsi="Times New Roman" w:cs="Times New Roman"/>
          <w:b/>
          <w:i/>
          <w:iCs/>
          <w:color w:val="000000"/>
          <w:sz w:val="24"/>
          <w:szCs w:val="24"/>
        </w:rPr>
        <w:t>«творения рук и умов читательских»</w:t>
      </w:r>
      <w:r w:rsidRPr="00D949F8">
        <w:rPr>
          <w:rFonts w:ascii="Times New Roman" w:hAnsi="Times New Roman" w:cs="Times New Roman"/>
          <w:i/>
          <w:iCs/>
          <w:color w:val="000000"/>
          <w:sz w:val="24"/>
          <w:szCs w:val="24"/>
        </w:rPr>
        <w:t xml:space="preserve"> </w:t>
      </w:r>
      <w:r w:rsidRPr="00D949F8">
        <w:rPr>
          <w:rFonts w:ascii="Times New Roman" w:hAnsi="Times New Roman" w:cs="Times New Roman"/>
          <w:iCs/>
          <w:color w:val="000000"/>
          <w:sz w:val="24"/>
          <w:szCs w:val="24"/>
        </w:rPr>
        <w:t>(рисунки, поделки, отзывы на кни</w:t>
      </w:r>
      <w:r w:rsidRPr="00B82888">
        <w:rPr>
          <w:rFonts w:ascii="Times New Roman" w:hAnsi="Times New Roman" w:cs="Times New Roman"/>
          <w:iCs/>
          <w:color w:val="000000"/>
          <w:sz w:val="24"/>
          <w:szCs w:val="24"/>
        </w:rPr>
        <w:t xml:space="preserve">ги, мини-сочинения); </w:t>
      </w:r>
    </w:p>
    <w:p w14:paraId="75547684" w14:textId="77777777" w:rsidR="00431C44" w:rsidRDefault="00431C44" w:rsidP="00431C44">
      <w:pPr>
        <w:autoSpaceDE w:val="0"/>
        <w:autoSpaceDN w:val="0"/>
        <w:adjustRightInd w:val="0"/>
        <w:spacing w:after="0" w:line="240" w:lineRule="auto"/>
        <w:ind w:firstLine="426"/>
        <w:rPr>
          <w:rFonts w:ascii="Times New Roman" w:hAnsi="Times New Roman" w:cs="Times New Roman"/>
          <w:iCs/>
          <w:color w:val="000000"/>
          <w:sz w:val="24"/>
          <w:szCs w:val="24"/>
        </w:rPr>
      </w:pPr>
      <w:r w:rsidRPr="00B82888">
        <w:rPr>
          <w:rFonts w:ascii="Times New Roman" w:hAnsi="Times New Roman" w:cs="Times New Roman"/>
          <w:i/>
          <w:iCs/>
          <w:color w:val="000000"/>
          <w:sz w:val="24"/>
          <w:szCs w:val="24"/>
        </w:rPr>
        <w:t xml:space="preserve">- </w:t>
      </w:r>
      <w:r w:rsidRPr="00B82888">
        <w:rPr>
          <w:rFonts w:ascii="Times New Roman" w:hAnsi="Times New Roman" w:cs="Times New Roman"/>
          <w:b/>
          <w:i/>
          <w:iCs/>
          <w:color w:val="000000"/>
          <w:sz w:val="24"/>
          <w:szCs w:val="24"/>
        </w:rPr>
        <w:t>предметы и вещи, помогающие</w:t>
      </w:r>
      <w:r w:rsidRPr="00D949F8">
        <w:rPr>
          <w:rFonts w:ascii="Times New Roman" w:hAnsi="Times New Roman" w:cs="Times New Roman"/>
          <w:b/>
          <w:i/>
          <w:iCs/>
          <w:color w:val="000000"/>
          <w:sz w:val="24"/>
          <w:szCs w:val="24"/>
        </w:rPr>
        <w:t xml:space="preserve"> создать образ человека или эпо</w:t>
      </w:r>
      <w:r w:rsidRPr="00B82888">
        <w:rPr>
          <w:rFonts w:ascii="Times New Roman" w:hAnsi="Times New Roman" w:cs="Times New Roman"/>
          <w:b/>
          <w:i/>
          <w:iCs/>
          <w:color w:val="000000"/>
          <w:sz w:val="24"/>
          <w:szCs w:val="24"/>
        </w:rPr>
        <w:t>хи</w:t>
      </w:r>
      <w:r w:rsidRPr="00B82888">
        <w:rPr>
          <w:rFonts w:ascii="Times New Roman" w:hAnsi="Times New Roman" w:cs="Times New Roman"/>
          <w:i/>
          <w:iCs/>
          <w:color w:val="000000"/>
          <w:sz w:val="24"/>
          <w:szCs w:val="24"/>
        </w:rPr>
        <w:t xml:space="preserve"> </w:t>
      </w:r>
      <w:r w:rsidRPr="00B82888">
        <w:rPr>
          <w:rFonts w:ascii="Times New Roman" w:hAnsi="Times New Roman" w:cs="Times New Roman"/>
          <w:iCs/>
          <w:color w:val="000000"/>
          <w:sz w:val="24"/>
          <w:szCs w:val="24"/>
        </w:rPr>
        <w:t>(веер, бинокль, свечи, солдатский котелок, воздушный шарик, игрушки, макеты, муляжи и многое другое).</w:t>
      </w:r>
    </w:p>
    <w:p w14:paraId="44539D8A" w14:textId="77777777" w:rsidR="00431C44" w:rsidRPr="00431C44" w:rsidRDefault="00431C44" w:rsidP="00431C44">
      <w:pPr>
        <w:autoSpaceDE w:val="0"/>
        <w:autoSpaceDN w:val="0"/>
        <w:adjustRightInd w:val="0"/>
        <w:spacing w:after="0" w:line="240" w:lineRule="auto"/>
        <w:rPr>
          <w:rFonts w:ascii="Times New Roman" w:hAnsi="Times New Roman" w:cs="Times New Roman"/>
          <w:color w:val="000000"/>
          <w:sz w:val="18"/>
          <w:szCs w:val="18"/>
        </w:rPr>
      </w:pPr>
    </w:p>
    <w:p w14:paraId="56CF8D13" w14:textId="77777777" w:rsidR="00431C44" w:rsidRPr="00D949F8" w:rsidRDefault="00431C44" w:rsidP="00431C44">
      <w:pPr>
        <w:pStyle w:val="Default"/>
        <w:ind w:firstLine="426"/>
      </w:pPr>
      <w:r>
        <w:t>П</w:t>
      </w:r>
      <w:r w:rsidRPr="00D949F8">
        <w:t>одойдет все, что поможет раскрыть тему выставки, привлечет к ней внимание читателей, учитывая чувство вкуса и меры.</w:t>
      </w:r>
    </w:p>
    <w:p w14:paraId="7363F8DA" w14:textId="77777777" w:rsidR="00431C44" w:rsidRPr="00B82888" w:rsidRDefault="00431C44" w:rsidP="00431C44">
      <w:pPr>
        <w:autoSpaceDE w:val="0"/>
        <w:autoSpaceDN w:val="0"/>
        <w:adjustRightInd w:val="0"/>
        <w:spacing w:after="0" w:line="240" w:lineRule="auto"/>
        <w:rPr>
          <w:rFonts w:ascii="Times New Roman" w:hAnsi="Times New Roman" w:cs="Times New Roman"/>
          <w:color w:val="000000"/>
          <w:sz w:val="24"/>
          <w:szCs w:val="24"/>
        </w:rPr>
      </w:pPr>
    </w:p>
    <w:p w14:paraId="343D194E" w14:textId="77777777" w:rsidR="007B4132" w:rsidRDefault="00431C44" w:rsidP="00431C44">
      <w:pPr>
        <w:autoSpaceDE w:val="0"/>
        <w:autoSpaceDN w:val="0"/>
        <w:adjustRightInd w:val="0"/>
        <w:spacing w:after="0" w:line="240" w:lineRule="auto"/>
        <w:jc w:val="center"/>
        <w:rPr>
          <w:rFonts w:ascii="Times New Roman" w:hAnsi="Times New Roman" w:cs="Times New Roman"/>
          <w:b/>
          <w:bCs/>
          <w:color w:val="C00000"/>
          <w:sz w:val="24"/>
          <w:szCs w:val="24"/>
        </w:rPr>
      </w:pPr>
      <w:r w:rsidRPr="00F070B5">
        <w:rPr>
          <w:rFonts w:ascii="Times New Roman" w:hAnsi="Times New Roman" w:cs="Times New Roman"/>
          <w:b/>
          <w:bCs/>
          <w:color w:val="C00000"/>
          <w:sz w:val="24"/>
          <w:szCs w:val="24"/>
        </w:rPr>
        <w:t xml:space="preserve">Как правильно оформить библиотечную выставку? </w:t>
      </w:r>
    </w:p>
    <w:p w14:paraId="5D4EB310" w14:textId="3DBDC50B" w:rsidR="00431C44" w:rsidRDefault="00431C44" w:rsidP="00431C44">
      <w:pPr>
        <w:autoSpaceDE w:val="0"/>
        <w:autoSpaceDN w:val="0"/>
        <w:adjustRightInd w:val="0"/>
        <w:spacing w:after="0" w:line="240" w:lineRule="auto"/>
        <w:jc w:val="center"/>
        <w:rPr>
          <w:rFonts w:ascii="Times New Roman" w:hAnsi="Times New Roman" w:cs="Times New Roman"/>
          <w:b/>
          <w:bCs/>
          <w:color w:val="C00000"/>
          <w:sz w:val="24"/>
          <w:szCs w:val="24"/>
        </w:rPr>
      </w:pPr>
      <w:r w:rsidRPr="00F070B5">
        <w:rPr>
          <w:rFonts w:ascii="Times New Roman" w:hAnsi="Times New Roman" w:cs="Times New Roman"/>
          <w:b/>
          <w:bCs/>
          <w:color w:val="C00000"/>
          <w:sz w:val="24"/>
          <w:szCs w:val="24"/>
        </w:rPr>
        <w:t>Структура и дизайн.</w:t>
      </w:r>
    </w:p>
    <w:p w14:paraId="37973BF5" w14:textId="77777777" w:rsidR="00431C44" w:rsidRPr="00431C44" w:rsidRDefault="00431C44" w:rsidP="00431C44">
      <w:pPr>
        <w:autoSpaceDE w:val="0"/>
        <w:autoSpaceDN w:val="0"/>
        <w:adjustRightInd w:val="0"/>
        <w:spacing w:after="0" w:line="240" w:lineRule="auto"/>
        <w:jc w:val="center"/>
        <w:rPr>
          <w:rFonts w:ascii="Times New Roman" w:hAnsi="Times New Roman" w:cs="Times New Roman"/>
          <w:b/>
          <w:bCs/>
          <w:color w:val="C00000"/>
          <w:sz w:val="10"/>
          <w:szCs w:val="10"/>
        </w:rPr>
      </w:pPr>
    </w:p>
    <w:p w14:paraId="12AEAD94" w14:textId="77777777" w:rsidR="00431C44" w:rsidRDefault="00431C44" w:rsidP="00431C44">
      <w:pPr>
        <w:autoSpaceDE w:val="0"/>
        <w:autoSpaceDN w:val="0"/>
        <w:adjustRightInd w:val="0"/>
        <w:spacing w:after="0" w:line="240" w:lineRule="auto"/>
        <w:ind w:firstLine="426"/>
        <w:rPr>
          <w:rFonts w:ascii="Times New Roman" w:hAnsi="Times New Roman" w:cs="Times New Roman"/>
          <w:sz w:val="24"/>
          <w:szCs w:val="24"/>
        </w:rPr>
      </w:pPr>
      <w:r w:rsidRPr="00F070B5">
        <w:rPr>
          <w:rFonts w:ascii="Times New Roman" w:hAnsi="Times New Roman" w:cs="Times New Roman"/>
          <w:sz w:val="24"/>
          <w:szCs w:val="24"/>
        </w:rPr>
        <w:t xml:space="preserve">Какой должна быть </w:t>
      </w:r>
      <w:r w:rsidRPr="00F070B5">
        <w:rPr>
          <w:rFonts w:ascii="Times New Roman" w:hAnsi="Times New Roman" w:cs="Times New Roman"/>
          <w:b/>
          <w:bCs/>
          <w:sz w:val="24"/>
          <w:szCs w:val="24"/>
        </w:rPr>
        <w:t>структура выставки?</w:t>
      </w:r>
      <w:r w:rsidRPr="00F070B5">
        <w:rPr>
          <w:rFonts w:ascii="Times New Roman" w:hAnsi="Times New Roman" w:cs="Times New Roman"/>
          <w:sz w:val="24"/>
          <w:szCs w:val="24"/>
        </w:rPr>
        <w:t xml:space="preserve"> Единственно правильного ответа на этот вопрос, конечно же, нет и быть не может. Все зависит от темы и формы выставки, объема фонда, месторасположения и размера выставочного стеллажа. Обычно выставка состоит из 3-4 разделов, а материал расположен в логической или хронологической последовательности. При создании экспозиции стройте ее так, чтобы человек с легкостью в ней ориентировался. Выставка должна </w:t>
      </w:r>
    </w:p>
    <w:p w14:paraId="2F384DFF" w14:textId="5245C75A" w:rsidR="00431C44" w:rsidRPr="00F070B5" w:rsidRDefault="00431C44" w:rsidP="00431C44">
      <w:pPr>
        <w:autoSpaceDE w:val="0"/>
        <w:autoSpaceDN w:val="0"/>
        <w:adjustRightInd w:val="0"/>
        <w:spacing w:after="0" w:line="240" w:lineRule="auto"/>
        <w:rPr>
          <w:rFonts w:ascii="Times New Roman" w:hAnsi="Times New Roman" w:cs="Times New Roman"/>
          <w:sz w:val="24"/>
          <w:szCs w:val="24"/>
        </w:rPr>
      </w:pPr>
      <w:r w:rsidRPr="00F070B5">
        <w:rPr>
          <w:rFonts w:ascii="Times New Roman" w:hAnsi="Times New Roman" w:cs="Times New Roman"/>
          <w:sz w:val="24"/>
          <w:szCs w:val="24"/>
        </w:rPr>
        <w:t>рассматриваться как рассказ, который следует изложить понятно и доходчиво.</w:t>
      </w:r>
    </w:p>
    <w:p w14:paraId="0E4337A5" w14:textId="77777777" w:rsidR="007B4132" w:rsidRDefault="00431C44" w:rsidP="00431C44">
      <w:pPr>
        <w:pStyle w:val="Default"/>
        <w:ind w:firstLine="426"/>
      </w:pPr>
      <w:r w:rsidRPr="00AF47FD">
        <w:rPr>
          <w:b/>
          <w:bCs/>
        </w:rPr>
        <w:t>Оформление выставок</w:t>
      </w:r>
      <w:r w:rsidRPr="00D949F8">
        <w:t xml:space="preserve"> - одно из интересных направлений библиотечного дизайна. </w:t>
      </w:r>
      <w:r w:rsidRPr="00431C44">
        <w:rPr>
          <w:b/>
          <w:bCs/>
        </w:rPr>
        <w:t>Дизайн</w:t>
      </w:r>
      <w:r w:rsidRPr="00D949F8">
        <w:t xml:space="preserve"> имеет свои правила. Только соблюдая их, можно сделать свои выставки привлекательными и интересными. Помня о том, что дизайн </w:t>
      </w:r>
      <w:proofErr w:type="gramStart"/>
      <w:r w:rsidRPr="00D949F8">
        <w:t>-</w:t>
      </w:r>
      <w:r>
        <w:t xml:space="preserve"> </w:t>
      </w:r>
      <w:r w:rsidRPr="00D949F8">
        <w:t>это</w:t>
      </w:r>
      <w:proofErr w:type="gramEnd"/>
      <w:r w:rsidRPr="00D949F8">
        <w:t xml:space="preserve"> искусство «общения» с деталями, можно каждый заголовок художественно обыграть, заставить читателя обратить внимание. При создании заголовка можно использовать самые разные материалы: ватман, цветную бумагу, картон, ткань, пенопласт. Большое значение имеет подбор цвета и цветовых сочетаний. Желательно </w:t>
      </w:r>
    </w:p>
    <w:p w14:paraId="64949C64" w14:textId="77777777" w:rsidR="007B4132" w:rsidRDefault="007B4132" w:rsidP="00431C44">
      <w:pPr>
        <w:pStyle w:val="Default"/>
        <w:ind w:firstLine="426"/>
      </w:pPr>
    </w:p>
    <w:p w14:paraId="1E14F9AB" w14:textId="43BA7E85" w:rsidR="00431C44" w:rsidRPr="00D949F8" w:rsidRDefault="00431C44" w:rsidP="007B4132">
      <w:pPr>
        <w:pStyle w:val="Default"/>
      </w:pPr>
      <w:r w:rsidRPr="00D949F8">
        <w:t>использовать при оформлении не более трех цветов, иначе выставка получится не яркой, а пестрой. Исключение составляют выставки, где пестрота оправдана названием. Например: «Разноцветные страницы», «Пестрые фантазии», «Веселая мозаика» и т.п.</w:t>
      </w:r>
    </w:p>
    <w:p w14:paraId="2BA5A033" w14:textId="77777777" w:rsidR="00431C44" w:rsidRPr="00431C44" w:rsidRDefault="00431C44" w:rsidP="00431C44">
      <w:pPr>
        <w:autoSpaceDE w:val="0"/>
        <w:autoSpaceDN w:val="0"/>
        <w:adjustRightInd w:val="0"/>
        <w:spacing w:after="0" w:line="240" w:lineRule="auto"/>
        <w:rPr>
          <w:rFonts w:ascii="Times New Roman" w:hAnsi="Times New Roman" w:cs="Times New Roman"/>
          <w:b/>
          <w:bCs/>
          <w:color w:val="000000"/>
          <w:sz w:val="18"/>
          <w:szCs w:val="18"/>
        </w:rPr>
      </w:pPr>
    </w:p>
    <w:p w14:paraId="0BFF9E72" w14:textId="6AB8B995" w:rsidR="00431C44" w:rsidRPr="00B82888" w:rsidRDefault="007B4132" w:rsidP="00431C44">
      <w:pPr>
        <w:autoSpaceDE w:val="0"/>
        <w:autoSpaceDN w:val="0"/>
        <w:adjustRightInd w:val="0"/>
        <w:spacing w:after="0" w:line="240" w:lineRule="auto"/>
        <w:ind w:left="284" w:firstLine="1417"/>
        <w:rPr>
          <w:rFonts w:ascii="Times New Roman" w:hAnsi="Times New Roman" w:cs="Times New Roman"/>
          <w:color w:val="000000"/>
          <w:sz w:val="24"/>
          <w:szCs w:val="24"/>
        </w:rPr>
      </w:pPr>
      <w:r>
        <w:rPr>
          <w:noProof/>
        </w:rPr>
        <w:drawing>
          <wp:anchor distT="0" distB="0" distL="114300" distR="114300" simplePos="0" relativeHeight="251693056" behindDoc="1" locked="0" layoutInCell="1" allowOverlap="1" wp14:anchorId="552B35F5" wp14:editId="5E5F9E4D">
            <wp:simplePos x="0" y="0"/>
            <wp:positionH relativeFrom="column">
              <wp:posOffset>3451225</wp:posOffset>
            </wp:positionH>
            <wp:positionV relativeFrom="paragraph">
              <wp:posOffset>50800</wp:posOffset>
            </wp:positionV>
            <wp:extent cx="1537970" cy="2685415"/>
            <wp:effectExtent l="0" t="0" r="5080" b="635"/>
            <wp:wrapTight wrapText="bothSides">
              <wp:wrapPolygon edited="0">
                <wp:start x="0" y="0"/>
                <wp:lineTo x="0" y="21452"/>
                <wp:lineTo x="21404" y="21452"/>
                <wp:lineTo x="2140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859" t="3690"/>
                    <a:stretch/>
                  </pic:blipFill>
                  <pic:spPr bwMode="auto">
                    <a:xfrm>
                      <a:off x="0" y="0"/>
                      <a:ext cx="1537970" cy="268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C44" w:rsidRPr="00B82888">
        <w:rPr>
          <w:rFonts w:ascii="Times New Roman" w:hAnsi="Times New Roman" w:cs="Times New Roman"/>
          <w:b/>
          <w:bCs/>
          <w:color w:val="000000"/>
          <w:sz w:val="24"/>
          <w:szCs w:val="24"/>
        </w:rPr>
        <w:t xml:space="preserve">Наиболее удачно сочетаются: </w:t>
      </w:r>
    </w:p>
    <w:p w14:paraId="686E2DB0" w14:textId="5DD25FF9" w:rsidR="00431C44" w:rsidRPr="00B82888" w:rsidRDefault="00431C44" w:rsidP="00431C44">
      <w:pPr>
        <w:autoSpaceDE w:val="0"/>
        <w:autoSpaceDN w:val="0"/>
        <w:adjustRightInd w:val="0"/>
        <w:spacing w:after="0" w:line="240" w:lineRule="auto"/>
        <w:ind w:left="284" w:firstLine="1701"/>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белый на синем; </w:t>
      </w:r>
    </w:p>
    <w:p w14:paraId="65DBB491" w14:textId="77777777" w:rsidR="00431C44" w:rsidRPr="00B82888" w:rsidRDefault="00431C44" w:rsidP="00431C44">
      <w:pPr>
        <w:autoSpaceDE w:val="0"/>
        <w:autoSpaceDN w:val="0"/>
        <w:adjustRightInd w:val="0"/>
        <w:spacing w:after="0" w:line="240" w:lineRule="auto"/>
        <w:ind w:left="284" w:firstLine="1701"/>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белый на красном; </w:t>
      </w:r>
    </w:p>
    <w:p w14:paraId="38AB13A4" w14:textId="77777777" w:rsidR="00431C44" w:rsidRPr="00B82888" w:rsidRDefault="00431C44" w:rsidP="00431C44">
      <w:pPr>
        <w:autoSpaceDE w:val="0"/>
        <w:autoSpaceDN w:val="0"/>
        <w:adjustRightInd w:val="0"/>
        <w:spacing w:after="0" w:line="240" w:lineRule="auto"/>
        <w:ind w:left="284" w:firstLine="1701"/>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белый на зеленом; </w:t>
      </w:r>
    </w:p>
    <w:p w14:paraId="161D42D0" w14:textId="77777777" w:rsidR="00431C44" w:rsidRPr="00B82888" w:rsidRDefault="00431C44" w:rsidP="00431C44">
      <w:pPr>
        <w:autoSpaceDE w:val="0"/>
        <w:autoSpaceDN w:val="0"/>
        <w:adjustRightInd w:val="0"/>
        <w:spacing w:after="0" w:line="240" w:lineRule="auto"/>
        <w:ind w:left="284" w:firstLine="1701"/>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красно-бело-синий; </w:t>
      </w:r>
    </w:p>
    <w:p w14:paraId="7B98DCEE" w14:textId="77777777" w:rsidR="00431C44" w:rsidRPr="00B82888" w:rsidRDefault="00431C44" w:rsidP="00431C44">
      <w:pPr>
        <w:autoSpaceDE w:val="0"/>
        <w:autoSpaceDN w:val="0"/>
        <w:adjustRightInd w:val="0"/>
        <w:spacing w:after="0" w:line="240" w:lineRule="auto"/>
        <w:ind w:left="284" w:firstLine="1701"/>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черный с желтым; </w:t>
      </w:r>
    </w:p>
    <w:p w14:paraId="32609F95" w14:textId="77777777" w:rsidR="00431C44" w:rsidRPr="00B82888" w:rsidRDefault="00431C44" w:rsidP="00431C44">
      <w:pPr>
        <w:autoSpaceDE w:val="0"/>
        <w:autoSpaceDN w:val="0"/>
        <w:adjustRightInd w:val="0"/>
        <w:spacing w:after="0" w:line="240" w:lineRule="auto"/>
        <w:ind w:left="284" w:firstLine="1701"/>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черный с оранжевым; </w:t>
      </w:r>
    </w:p>
    <w:p w14:paraId="3FD6DA31" w14:textId="77777777" w:rsidR="00431C44" w:rsidRPr="00B82888" w:rsidRDefault="00431C44" w:rsidP="00431C44">
      <w:pPr>
        <w:autoSpaceDE w:val="0"/>
        <w:autoSpaceDN w:val="0"/>
        <w:adjustRightInd w:val="0"/>
        <w:spacing w:after="0" w:line="240" w:lineRule="auto"/>
        <w:ind w:left="284" w:firstLine="1701"/>
        <w:rPr>
          <w:rFonts w:ascii="Times New Roman" w:hAnsi="Times New Roman" w:cs="Times New Roman"/>
          <w:color w:val="000000"/>
          <w:sz w:val="24"/>
          <w:szCs w:val="24"/>
        </w:rPr>
      </w:pPr>
      <w:r w:rsidRPr="00B82888">
        <w:rPr>
          <w:rFonts w:ascii="Times New Roman" w:hAnsi="Times New Roman" w:cs="Times New Roman"/>
          <w:color w:val="000000"/>
          <w:sz w:val="24"/>
          <w:szCs w:val="24"/>
        </w:rPr>
        <w:t xml:space="preserve">- черный с золотым; </w:t>
      </w:r>
    </w:p>
    <w:p w14:paraId="307D5315" w14:textId="77777777" w:rsidR="00431C44" w:rsidRDefault="00431C44" w:rsidP="00431C44">
      <w:pPr>
        <w:pStyle w:val="Default"/>
        <w:ind w:left="284" w:firstLine="1701"/>
      </w:pPr>
      <w:r w:rsidRPr="00D949F8">
        <w:t>- черный с серебряным</w:t>
      </w:r>
      <w:r>
        <w:t>.</w:t>
      </w:r>
    </w:p>
    <w:p w14:paraId="52E918D5" w14:textId="77777777" w:rsidR="00431C44" w:rsidRPr="00431C44" w:rsidRDefault="00431C44" w:rsidP="00431C44">
      <w:pPr>
        <w:pStyle w:val="Default"/>
        <w:rPr>
          <w:noProof/>
          <w:sz w:val="18"/>
          <w:szCs w:val="18"/>
          <w:lang w:eastAsia="ru-RU"/>
        </w:rPr>
      </w:pPr>
    </w:p>
    <w:p w14:paraId="35C310FE" w14:textId="0827F9A9" w:rsidR="00431C44" w:rsidRDefault="00431C44" w:rsidP="00431C44">
      <w:pPr>
        <w:pStyle w:val="Default"/>
        <w:ind w:firstLine="426"/>
      </w:pPr>
      <w:r w:rsidRPr="00431C44">
        <w:rPr>
          <w:b/>
          <w:bCs/>
        </w:rPr>
        <w:t xml:space="preserve">Цвет </w:t>
      </w:r>
      <w:r w:rsidRPr="00D949F8">
        <w:t xml:space="preserve">может создать определенное настроение: зеленый и синий цвета успокаивают, красный и желтый - возбуждают, темно-фиолетовый - угнетает. Восприятие цвета зависит и от возраста. Подростки предпочитают контрастные сочетания - синий и оранжевый, красный и зеленый, желтый и фиолетовый. Люди пожилые - гамму приглушенных тонов. </w:t>
      </w:r>
    </w:p>
    <w:p w14:paraId="7D4C6BA7" w14:textId="27009044" w:rsidR="00431C44" w:rsidRDefault="00431C44" w:rsidP="00BE642F">
      <w:pPr>
        <w:pStyle w:val="Default"/>
        <w:ind w:firstLine="426"/>
      </w:pPr>
      <w:r w:rsidRPr="00D949F8">
        <w:t xml:space="preserve">Очень важно при оформлении выставки правильно подобрать </w:t>
      </w:r>
      <w:r w:rsidRPr="00431C44">
        <w:rPr>
          <w:b/>
          <w:bCs/>
        </w:rPr>
        <w:t>шрифт для заголовка и разделов</w:t>
      </w:r>
      <w:r w:rsidRPr="00D949F8">
        <w:t xml:space="preserve">. Он должен соответствовать содержанию выставки. Например, если выставка посвящена истории России или устному творчеству русского народа (сказкам, былинам, пословицам, поговоркам, загадкам), то лучше заголовок написать шрифтом, стилизованным под старославянский. Если выставка предлагает материал о средневековье, о феодалах, о рыцарях, то можно </w:t>
      </w:r>
    </w:p>
    <w:p w14:paraId="176FB70B" w14:textId="290343CA" w:rsidR="00431C44" w:rsidRDefault="00431C44" w:rsidP="00431C44">
      <w:pPr>
        <w:pStyle w:val="Default"/>
      </w:pPr>
      <w:r w:rsidRPr="00D949F8">
        <w:t xml:space="preserve">для се оформления выбрать готический шрифт. На выставке о войне будет уместен строгий рубленый шрифт, а на выставках, посвященных поэзии или жанру любовного романа - легкий </w:t>
      </w:r>
      <w:proofErr w:type="spellStart"/>
      <w:r w:rsidRPr="00D949F8">
        <w:t>вензельный</w:t>
      </w:r>
      <w:proofErr w:type="spellEnd"/>
      <w:r w:rsidRPr="00D949F8">
        <w:t>.</w:t>
      </w:r>
    </w:p>
    <w:p w14:paraId="33CDE183" w14:textId="77777777" w:rsidR="00431C44" w:rsidRPr="00D949F8" w:rsidRDefault="00431C44" w:rsidP="00431C44">
      <w:pPr>
        <w:pStyle w:val="Default"/>
        <w:ind w:firstLine="709"/>
      </w:pPr>
    </w:p>
    <w:p w14:paraId="7C51211F" w14:textId="5051C1F7" w:rsidR="00431C44" w:rsidRDefault="00431C44" w:rsidP="00431C44">
      <w:pPr>
        <w:pStyle w:val="Default"/>
        <w:jc w:val="center"/>
        <w:rPr>
          <w:b/>
          <w:color w:val="C00000"/>
        </w:rPr>
      </w:pPr>
      <w:r w:rsidRPr="00D949F8">
        <w:rPr>
          <w:b/>
          <w:color w:val="C00000"/>
        </w:rPr>
        <w:t>Типичные ошибки в выставочной деятельности библиотеки при экспонировании</w:t>
      </w:r>
      <w:r>
        <w:rPr>
          <w:b/>
          <w:color w:val="C00000"/>
        </w:rPr>
        <w:t>:</w:t>
      </w:r>
    </w:p>
    <w:p w14:paraId="6B8AFF36" w14:textId="77777777" w:rsidR="00431C44" w:rsidRPr="00431C44" w:rsidRDefault="00431C44" w:rsidP="00431C44">
      <w:pPr>
        <w:pStyle w:val="Default"/>
        <w:jc w:val="center"/>
        <w:rPr>
          <w:b/>
          <w:color w:val="C00000"/>
          <w:sz w:val="10"/>
          <w:szCs w:val="10"/>
        </w:rPr>
      </w:pPr>
    </w:p>
    <w:p w14:paraId="4F70ADDA" w14:textId="77777777" w:rsidR="00431C44" w:rsidRPr="0073584B" w:rsidRDefault="00431C44" w:rsidP="00BE642F">
      <w:pPr>
        <w:pStyle w:val="Default"/>
        <w:ind w:left="142" w:firstLine="142"/>
        <w:rPr>
          <w:b/>
          <w:color w:val="C00000"/>
        </w:rPr>
      </w:pPr>
      <w:r w:rsidRPr="0073584B">
        <w:t>- перенасыщенность витрин</w:t>
      </w:r>
      <w:r>
        <w:t>;</w:t>
      </w:r>
      <w:r w:rsidRPr="0073584B">
        <w:t xml:space="preserve"> </w:t>
      </w:r>
    </w:p>
    <w:p w14:paraId="30CA6D52" w14:textId="77777777" w:rsidR="00431C44" w:rsidRPr="0073584B"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перенасыщенность информации</w:t>
      </w:r>
      <w:r>
        <w:rPr>
          <w:rFonts w:ascii="Times New Roman" w:hAnsi="Times New Roman" w:cs="Times New Roman"/>
          <w:sz w:val="24"/>
          <w:szCs w:val="24"/>
        </w:rPr>
        <w:t>;</w:t>
      </w:r>
      <w:r w:rsidRPr="0073584B">
        <w:rPr>
          <w:rFonts w:ascii="Times New Roman" w:hAnsi="Times New Roman" w:cs="Times New Roman"/>
          <w:sz w:val="24"/>
          <w:szCs w:val="24"/>
        </w:rPr>
        <w:t xml:space="preserve"> </w:t>
      </w:r>
    </w:p>
    <w:p w14:paraId="60D0B68F" w14:textId="77777777" w:rsidR="00431C44" w:rsidRPr="0073584B"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чрезмерное количество аксессуаров, в том числе не относящихся к теме</w:t>
      </w:r>
      <w:r>
        <w:rPr>
          <w:rFonts w:ascii="Times New Roman" w:hAnsi="Times New Roman" w:cs="Times New Roman"/>
          <w:sz w:val="24"/>
          <w:szCs w:val="24"/>
        </w:rPr>
        <w:t>;</w:t>
      </w:r>
    </w:p>
    <w:p w14:paraId="35B35F57" w14:textId="77777777" w:rsidR="007B4132" w:rsidRDefault="007B4132" w:rsidP="007B4132">
      <w:pPr>
        <w:spacing w:after="0" w:line="240" w:lineRule="auto"/>
        <w:ind w:left="284"/>
        <w:rPr>
          <w:rFonts w:ascii="Times New Roman" w:hAnsi="Times New Roman" w:cs="Times New Roman"/>
          <w:sz w:val="24"/>
          <w:szCs w:val="24"/>
        </w:rPr>
      </w:pPr>
    </w:p>
    <w:p w14:paraId="44F9F302" w14:textId="3D5D5643" w:rsidR="007B4132" w:rsidRPr="007B4132" w:rsidRDefault="00431C44" w:rsidP="007B4132">
      <w:pPr>
        <w:spacing w:after="0" w:line="240" w:lineRule="auto"/>
        <w:ind w:left="284"/>
        <w:rPr>
          <w:rFonts w:ascii="Times New Roman" w:hAnsi="Times New Roman" w:cs="Times New Roman"/>
          <w:color w:val="FFFFFF" w:themeColor="background1"/>
          <w:sz w:val="24"/>
          <w:szCs w:val="24"/>
        </w:rPr>
      </w:pPr>
      <w:r w:rsidRPr="0073584B">
        <w:rPr>
          <w:rFonts w:ascii="Times New Roman" w:hAnsi="Times New Roman" w:cs="Times New Roman"/>
          <w:sz w:val="24"/>
          <w:szCs w:val="24"/>
        </w:rPr>
        <w:t>- повреждение книг скрепками, клеем, скотчем</w:t>
      </w:r>
      <w:r>
        <w:rPr>
          <w:rFonts w:ascii="Times New Roman" w:hAnsi="Times New Roman" w:cs="Times New Roman"/>
          <w:sz w:val="24"/>
          <w:szCs w:val="24"/>
        </w:rPr>
        <w:t>;</w:t>
      </w:r>
      <w:r w:rsidRPr="0073584B">
        <w:rPr>
          <w:rFonts w:ascii="Times New Roman" w:hAnsi="Times New Roman" w:cs="Times New Roman"/>
          <w:sz w:val="24"/>
          <w:szCs w:val="24"/>
        </w:rPr>
        <w:t xml:space="preserve"> </w:t>
      </w:r>
    </w:p>
    <w:p w14:paraId="71D30323" w14:textId="53502721" w:rsidR="00431C44" w:rsidRPr="0073584B"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отсутствие специальных держателей книг</w:t>
      </w:r>
      <w:r>
        <w:rPr>
          <w:rFonts w:ascii="Times New Roman" w:hAnsi="Times New Roman" w:cs="Times New Roman"/>
          <w:sz w:val="24"/>
          <w:szCs w:val="24"/>
        </w:rPr>
        <w:t>;</w:t>
      </w:r>
      <w:r w:rsidRPr="0073584B">
        <w:rPr>
          <w:rFonts w:ascii="Times New Roman" w:hAnsi="Times New Roman" w:cs="Times New Roman"/>
          <w:sz w:val="24"/>
          <w:szCs w:val="24"/>
        </w:rPr>
        <w:t xml:space="preserve"> </w:t>
      </w:r>
    </w:p>
    <w:p w14:paraId="472C5252" w14:textId="77777777" w:rsidR="00431C44" w:rsidRPr="0073584B"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повреждение книг скрепками, клеем, скотчем</w:t>
      </w:r>
      <w:r>
        <w:rPr>
          <w:rFonts w:ascii="Times New Roman" w:hAnsi="Times New Roman" w:cs="Times New Roman"/>
          <w:sz w:val="24"/>
          <w:szCs w:val="24"/>
        </w:rPr>
        <w:t>;</w:t>
      </w:r>
    </w:p>
    <w:p w14:paraId="0A5EF054" w14:textId="77777777" w:rsidR="00431C44"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расположение рядом с водой, попадание солнечных лучей</w:t>
      </w:r>
      <w:r>
        <w:rPr>
          <w:rFonts w:ascii="Times New Roman" w:hAnsi="Times New Roman" w:cs="Times New Roman"/>
          <w:sz w:val="24"/>
          <w:szCs w:val="24"/>
        </w:rPr>
        <w:t>;</w:t>
      </w:r>
    </w:p>
    <w:p w14:paraId="77368680" w14:textId="77777777" w:rsidR="00431C44" w:rsidRPr="0073584B"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орфографические ошибки, кривое расположение текста заголовка, разделов, цитат</w:t>
      </w:r>
      <w:r>
        <w:rPr>
          <w:rFonts w:ascii="Times New Roman" w:hAnsi="Times New Roman" w:cs="Times New Roman"/>
          <w:sz w:val="24"/>
          <w:szCs w:val="24"/>
        </w:rPr>
        <w:t>;</w:t>
      </w:r>
      <w:r w:rsidRPr="0073584B">
        <w:rPr>
          <w:rFonts w:ascii="Times New Roman" w:hAnsi="Times New Roman" w:cs="Times New Roman"/>
          <w:sz w:val="24"/>
          <w:szCs w:val="24"/>
        </w:rPr>
        <w:t xml:space="preserve"> </w:t>
      </w:r>
    </w:p>
    <w:p w14:paraId="01D2E15A" w14:textId="77777777" w:rsidR="00431C44" w:rsidRPr="0073584B"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размещение книг делает их недоступными для читателя</w:t>
      </w:r>
      <w:r>
        <w:rPr>
          <w:rFonts w:ascii="Times New Roman" w:hAnsi="Times New Roman" w:cs="Times New Roman"/>
          <w:sz w:val="24"/>
          <w:szCs w:val="24"/>
        </w:rPr>
        <w:t>;</w:t>
      </w:r>
    </w:p>
    <w:p w14:paraId="121BEF1F" w14:textId="77777777" w:rsidR="00431C44" w:rsidRPr="00F070B5" w:rsidRDefault="00431C44" w:rsidP="007B4132">
      <w:pPr>
        <w:spacing w:after="0" w:line="240" w:lineRule="auto"/>
        <w:ind w:left="284"/>
        <w:rPr>
          <w:rFonts w:ascii="Times New Roman" w:hAnsi="Times New Roman" w:cs="Times New Roman"/>
          <w:sz w:val="24"/>
          <w:szCs w:val="24"/>
        </w:rPr>
      </w:pPr>
      <w:r w:rsidRPr="0073584B">
        <w:rPr>
          <w:rFonts w:ascii="Times New Roman" w:hAnsi="Times New Roman" w:cs="Times New Roman"/>
          <w:sz w:val="24"/>
          <w:szCs w:val="24"/>
        </w:rPr>
        <w:t>- использование неразборчивых, нечитаемых шрифтов в структурных элементах выставки</w:t>
      </w:r>
      <w:r>
        <w:rPr>
          <w:rFonts w:ascii="Times New Roman" w:hAnsi="Times New Roman" w:cs="Times New Roman"/>
          <w:sz w:val="24"/>
          <w:szCs w:val="24"/>
        </w:rPr>
        <w:t>.</w:t>
      </w:r>
    </w:p>
    <w:p w14:paraId="54B13F4C" w14:textId="77777777" w:rsidR="00431C44" w:rsidRPr="00B82888" w:rsidRDefault="00431C44" w:rsidP="007B4132">
      <w:pPr>
        <w:autoSpaceDE w:val="0"/>
        <w:autoSpaceDN w:val="0"/>
        <w:adjustRightInd w:val="0"/>
        <w:spacing w:after="0" w:line="240" w:lineRule="auto"/>
        <w:ind w:firstLine="284"/>
        <w:rPr>
          <w:rFonts w:ascii="Times New Roman" w:hAnsi="Times New Roman" w:cs="Times New Roman"/>
          <w:color w:val="000000"/>
          <w:sz w:val="24"/>
          <w:szCs w:val="24"/>
        </w:rPr>
      </w:pPr>
    </w:p>
    <w:p w14:paraId="2ED61895" w14:textId="5EBE601A" w:rsidR="00431C44" w:rsidRDefault="00431C44" w:rsidP="00431C44">
      <w:pPr>
        <w:autoSpaceDE w:val="0"/>
        <w:autoSpaceDN w:val="0"/>
        <w:adjustRightInd w:val="0"/>
        <w:spacing w:after="0" w:line="240" w:lineRule="auto"/>
        <w:jc w:val="center"/>
        <w:rPr>
          <w:rFonts w:ascii="Times New Roman" w:hAnsi="Times New Roman" w:cs="Times New Roman"/>
          <w:b/>
          <w:bCs/>
          <w:color w:val="C00000"/>
          <w:sz w:val="24"/>
          <w:szCs w:val="24"/>
        </w:rPr>
      </w:pPr>
      <w:r w:rsidRPr="00B82888">
        <w:rPr>
          <w:rFonts w:ascii="Times New Roman" w:hAnsi="Times New Roman" w:cs="Times New Roman"/>
          <w:b/>
          <w:bCs/>
          <w:color w:val="C00000"/>
          <w:sz w:val="24"/>
          <w:szCs w:val="24"/>
        </w:rPr>
        <w:t>Какие традиционные виды книжных выставок используются в библиотеках?</w:t>
      </w:r>
    </w:p>
    <w:p w14:paraId="48799F36" w14:textId="77777777" w:rsidR="00431C44" w:rsidRPr="00431C44" w:rsidRDefault="00431C44" w:rsidP="00431C44">
      <w:pPr>
        <w:autoSpaceDE w:val="0"/>
        <w:autoSpaceDN w:val="0"/>
        <w:adjustRightInd w:val="0"/>
        <w:spacing w:after="0" w:line="240" w:lineRule="auto"/>
        <w:jc w:val="center"/>
        <w:rPr>
          <w:rFonts w:ascii="Times New Roman" w:hAnsi="Times New Roman" w:cs="Times New Roman"/>
          <w:color w:val="C00000"/>
          <w:sz w:val="10"/>
          <w:szCs w:val="10"/>
        </w:rPr>
      </w:pPr>
    </w:p>
    <w:p w14:paraId="6679DB07" w14:textId="77777777" w:rsidR="00431C44" w:rsidRPr="00B82888" w:rsidRDefault="00431C44" w:rsidP="00431C44">
      <w:pPr>
        <w:autoSpaceDE w:val="0"/>
        <w:autoSpaceDN w:val="0"/>
        <w:adjustRightInd w:val="0"/>
        <w:spacing w:after="0" w:line="240" w:lineRule="auto"/>
        <w:ind w:firstLine="426"/>
        <w:rPr>
          <w:rFonts w:ascii="Times New Roman" w:hAnsi="Times New Roman" w:cs="Times New Roman"/>
          <w:color w:val="000000"/>
          <w:sz w:val="24"/>
          <w:szCs w:val="24"/>
        </w:rPr>
      </w:pPr>
      <w:r w:rsidRPr="00D949F8">
        <w:rPr>
          <w:rFonts w:ascii="Times New Roman" w:hAnsi="Times New Roman" w:cs="Times New Roman"/>
          <w:color w:val="000000"/>
          <w:sz w:val="24"/>
          <w:szCs w:val="24"/>
        </w:rPr>
        <w:t>В библиотечной практике актив</w:t>
      </w:r>
      <w:r w:rsidRPr="00B82888">
        <w:rPr>
          <w:rFonts w:ascii="Times New Roman" w:hAnsi="Times New Roman" w:cs="Times New Roman"/>
          <w:color w:val="000000"/>
          <w:sz w:val="24"/>
          <w:szCs w:val="24"/>
        </w:rPr>
        <w:t xml:space="preserve">но используются традиционные виды книжных выставок: </w:t>
      </w:r>
    </w:p>
    <w:p w14:paraId="6BD47FA5" w14:textId="77777777" w:rsidR="00431C44" w:rsidRPr="00B82888" w:rsidRDefault="00431C44" w:rsidP="00431C44">
      <w:pPr>
        <w:autoSpaceDE w:val="0"/>
        <w:autoSpaceDN w:val="0"/>
        <w:adjustRightInd w:val="0"/>
        <w:spacing w:after="0" w:line="240" w:lineRule="auto"/>
        <w:ind w:firstLine="993"/>
        <w:rPr>
          <w:rFonts w:ascii="Times New Roman" w:hAnsi="Times New Roman" w:cs="Times New Roman"/>
          <w:b/>
          <w:color w:val="000000"/>
          <w:sz w:val="24"/>
          <w:szCs w:val="24"/>
        </w:rPr>
      </w:pPr>
      <w:r w:rsidRPr="00B82888">
        <w:rPr>
          <w:rFonts w:ascii="Times New Roman" w:hAnsi="Times New Roman" w:cs="Times New Roman"/>
          <w:b/>
          <w:i/>
          <w:iCs/>
          <w:color w:val="000000"/>
          <w:sz w:val="24"/>
          <w:szCs w:val="24"/>
        </w:rPr>
        <w:t>-</w:t>
      </w:r>
      <w:r w:rsidRPr="00B82888">
        <w:rPr>
          <w:rFonts w:ascii="Times New Roman" w:hAnsi="Times New Roman" w:cs="Times New Roman"/>
          <w:i/>
          <w:iCs/>
          <w:color w:val="000000"/>
          <w:sz w:val="24"/>
          <w:szCs w:val="24"/>
        </w:rPr>
        <w:t xml:space="preserve"> </w:t>
      </w:r>
      <w:r w:rsidRPr="00B82888">
        <w:rPr>
          <w:rFonts w:ascii="Times New Roman" w:hAnsi="Times New Roman" w:cs="Times New Roman"/>
          <w:b/>
          <w:i/>
          <w:iCs/>
          <w:color w:val="000000"/>
          <w:sz w:val="24"/>
          <w:szCs w:val="24"/>
        </w:rPr>
        <w:t xml:space="preserve">выставки новых поступлений; </w:t>
      </w:r>
    </w:p>
    <w:p w14:paraId="5231D08E" w14:textId="77777777" w:rsidR="00431C44" w:rsidRPr="00B82888" w:rsidRDefault="00431C44" w:rsidP="00431C44">
      <w:pPr>
        <w:autoSpaceDE w:val="0"/>
        <w:autoSpaceDN w:val="0"/>
        <w:adjustRightInd w:val="0"/>
        <w:spacing w:after="0" w:line="240" w:lineRule="auto"/>
        <w:ind w:firstLine="993"/>
        <w:rPr>
          <w:rFonts w:ascii="Times New Roman" w:hAnsi="Times New Roman" w:cs="Times New Roman"/>
          <w:b/>
          <w:color w:val="000000"/>
          <w:sz w:val="24"/>
          <w:szCs w:val="24"/>
        </w:rPr>
      </w:pPr>
      <w:r w:rsidRPr="00B82888">
        <w:rPr>
          <w:rFonts w:ascii="Times New Roman" w:hAnsi="Times New Roman" w:cs="Times New Roman"/>
          <w:b/>
          <w:i/>
          <w:iCs/>
          <w:color w:val="000000"/>
          <w:sz w:val="24"/>
          <w:szCs w:val="24"/>
        </w:rPr>
        <w:t xml:space="preserve">- выставки по актуальным темам и проблемам; </w:t>
      </w:r>
    </w:p>
    <w:p w14:paraId="5C1ABBEA" w14:textId="77777777" w:rsidR="00431C44" w:rsidRPr="00B82888" w:rsidRDefault="00431C44" w:rsidP="00431C44">
      <w:pPr>
        <w:autoSpaceDE w:val="0"/>
        <w:autoSpaceDN w:val="0"/>
        <w:adjustRightInd w:val="0"/>
        <w:spacing w:after="0" w:line="240" w:lineRule="auto"/>
        <w:ind w:firstLine="993"/>
        <w:rPr>
          <w:rFonts w:ascii="Times New Roman" w:hAnsi="Times New Roman" w:cs="Times New Roman"/>
          <w:b/>
          <w:color w:val="000000"/>
          <w:sz w:val="24"/>
          <w:szCs w:val="24"/>
        </w:rPr>
      </w:pPr>
      <w:r w:rsidRPr="00B82888">
        <w:rPr>
          <w:rFonts w:ascii="Times New Roman" w:hAnsi="Times New Roman" w:cs="Times New Roman"/>
          <w:b/>
          <w:i/>
          <w:iCs/>
          <w:color w:val="000000"/>
          <w:sz w:val="24"/>
          <w:szCs w:val="24"/>
        </w:rPr>
        <w:t xml:space="preserve">- персональные выставки; </w:t>
      </w:r>
    </w:p>
    <w:p w14:paraId="08A7E22B" w14:textId="77777777" w:rsidR="00431C44" w:rsidRPr="00B82888" w:rsidRDefault="00431C44" w:rsidP="00431C44">
      <w:pPr>
        <w:autoSpaceDE w:val="0"/>
        <w:autoSpaceDN w:val="0"/>
        <w:adjustRightInd w:val="0"/>
        <w:spacing w:after="0" w:line="240" w:lineRule="auto"/>
        <w:ind w:firstLine="993"/>
        <w:rPr>
          <w:rFonts w:ascii="Times New Roman" w:hAnsi="Times New Roman" w:cs="Times New Roman"/>
          <w:b/>
          <w:color w:val="000000"/>
          <w:sz w:val="24"/>
          <w:szCs w:val="24"/>
        </w:rPr>
      </w:pPr>
      <w:r w:rsidRPr="00B82888">
        <w:rPr>
          <w:rFonts w:ascii="Times New Roman" w:hAnsi="Times New Roman" w:cs="Times New Roman"/>
          <w:b/>
          <w:i/>
          <w:iCs/>
          <w:color w:val="000000"/>
          <w:sz w:val="24"/>
          <w:szCs w:val="24"/>
        </w:rPr>
        <w:t xml:space="preserve">- жанровые выставки; </w:t>
      </w:r>
    </w:p>
    <w:p w14:paraId="2B9C3D26" w14:textId="77777777" w:rsidR="00431C44" w:rsidRPr="00B82888" w:rsidRDefault="00431C44" w:rsidP="00431C44">
      <w:pPr>
        <w:autoSpaceDE w:val="0"/>
        <w:autoSpaceDN w:val="0"/>
        <w:adjustRightInd w:val="0"/>
        <w:spacing w:after="0" w:line="240" w:lineRule="auto"/>
        <w:ind w:firstLine="993"/>
        <w:rPr>
          <w:rFonts w:ascii="Times New Roman" w:hAnsi="Times New Roman" w:cs="Times New Roman"/>
          <w:b/>
          <w:color w:val="000000"/>
          <w:sz w:val="24"/>
          <w:szCs w:val="24"/>
        </w:rPr>
      </w:pPr>
      <w:r w:rsidRPr="00B82888">
        <w:rPr>
          <w:rFonts w:ascii="Times New Roman" w:hAnsi="Times New Roman" w:cs="Times New Roman"/>
          <w:b/>
          <w:i/>
          <w:iCs/>
          <w:color w:val="000000"/>
          <w:sz w:val="24"/>
          <w:szCs w:val="24"/>
        </w:rPr>
        <w:t xml:space="preserve">- выставки к знаменательным и памятным датам; </w:t>
      </w:r>
    </w:p>
    <w:p w14:paraId="23E2B71E" w14:textId="77777777" w:rsidR="00431C44" w:rsidRDefault="00431C44" w:rsidP="00431C44">
      <w:pPr>
        <w:pStyle w:val="Default"/>
        <w:ind w:firstLine="993"/>
        <w:rPr>
          <w:b/>
          <w:i/>
          <w:iCs/>
        </w:rPr>
      </w:pPr>
      <w:r w:rsidRPr="00D949F8">
        <w:rPr>
          <w:b/>
          <w:i/>
          <w:iCs/>
        </w:rPr>
        <w:t>- выставки в помощь учебному процессу.</w:t>
      </w:r>
    </w:p>
    <w:p w14:paraId="4B97CB58" w14:textId="77777777" w:rsidR="00431C44" w:rsidRPr="00641CC3" w:rsidRDefault="00431C44" w:rsidP="00431C44">
      <w:pPr>
        <w:autoSpaceDE w:val="0"/>
        <w:autoSpaceDN w:val="0"/>
        <w:adjustRightInd w:val="0"/>
        <w:spacing w:after="0" w:line="240" w:lineRule="auto"/>
        <w:rPr>
          <w:rFonts w:ascii="Times New Roman" w:hAnsi="Times New Roman" w:cs="Times New Roman"/>
          <w:color w:val="000000"/>
          <w:sz w:val="24"/>
          <w:szCs w:val="24"/>
        </w:rPr>
      </w:pPr>
    </w:p>
    <w:p w14:paraId="1960D9D2" w14:textId="4DAADDAB" w:rsidR="00431C44" w:rsidRDefault="00431C44" w:rsidP="00431C44">
      <w:pPr>
        <w:autoSpaceDE w:val="0"/>
        <w:autoSpaceDN w:val="0"/>
        <w:adjustRightInd w:val="0"/>
        <w:spacing w:after="0" w:line="240" w:lineRule="auto"/>
        <w:jc w:val="center"/>
        <w:rPr>
          <w:rFonts w:ascii="Times New Roman" w:hAnsi="Times New Roman" w:cs="Times New Roman"/>
          <w:b/>
          <w:bCs/>
          <w:color w:val="C00000"/>
          <w:sz w:val="24"/>
          <w:szCs w:val="24"/>
        </w:rPr>
      </w:pPr>
      <w:r>
        <w:rPr>
          <w:rFonts w:ascii="Times New Roman" w:hAnsi="Times New Roman" w:cs="Times New Roman"/>
          <w:b/>
          <w:bCs/>
          <w:color w:val="C00000"/>
          <w:sz w:val="24"/>
          <w:szCs w:val="24"/>
        </w:rPr>
        <w:t>Другие</w:t>
      </w:r>
      <w:r w:rsidRPr="00641CC3">
        <w:rPr>
          <w:rFonts w:ascii="Times New Roman" w:hAnsi="Times New Roman" w:cs="Times New Roman"/>
          <w:b/>
          <w:bCs/>
          <w:color w:val="C00000"/>
          <w:sz w:val="24"/>
          <w:szCs w:val="24"/>
        </w:rPr>
        <w:t xml:space="preserve"> виды библиотечных выставок</w:t>
      </w:r>
      <w:r>
        <w:rPr>
          <w:rFonts w:ascii="Times New Roman" w:hAnsi="Times New Roman" w:cs="Times New Roman"/>
          <w:b/>
          <w:bCs/>
          <w:color w:val="C00000"/>
          <w:sz w:val="24"/>
          <w:szCs w:val="24"/>
        </w:rPr>
        <w:t>:</w:t>
      </w:r>
    </w:p>
    <w:p w14:paraId="2F06CE33" w14:textId="77777777" w:rsidR="00431C44" w:rsidRPr="00431C44" w:rsidRDefault="00431C44" w:rsidP="00431C44">
      <w:pPr>
        <w:autoSpaceDE w:val="0"/>
        <w:autoSpaceDN w:val="0"/>
        <w:adjustRightInd w:val="0"/>
        <w:spacing w:after="0" w:line="240" w:lineRule="auto"/>
        <w:jc w:val="center"/>
        <w:rPr>
          <w:rFonts w:ascii="Times New Roman" w:hAnsi="Times New Roman" w:cs="Times New Roman"/>
          <w:color w:val="C00000"/>
          <w:sz w:val="10"/>
          <w:szCs w:val="10"/>
        </w:rPr>
      </w:pPr>
    </w:p>
    <w:p w14:paraId="20DF49A0" w14:textId="43EC5B48" w:rsidR="00431C44" w:rsidRPr="007B4132" w:rsidRDefault="00431C44" w:rsidP="007B4132">
      <w:pPr>
        <w:autoSpaceDE w:val="0"/>
        <w:autoSpaceDN w:val="0"/>
        <w:adjustRightInd w:val="0"/>
        <w:spacing w:after="0" w:line="240" w:lineRule="auto"/>
        <w:ind w:firstLine="284"/>
        <w:rPr>
          <w:rFonts w:ascii="Times New Roman" w:hAnsi="Times New Roman" w:cs="Times New Roman"/>
          <w:color w:val="000000"/>
          <w:sz w:val="24"/>
          <w:szCs w:val="24"/>
        </w:rPr>
      </w:pPr>
      <w:r>
        <w:rPr>
          <w:rFonts w:ascii="Times New Roman" w:hAnsi="Times New Roman" w:cs="Times New Roman"/>
          <w:b/>
          <w:bCs/>
          <w:i/>
          <w:iCs/>
          <w:sz w:val="24"/>
          <w:szCs w:val="24"/>
        </w:rPr>
        <w:t>- к</w:t>
      </w:r>
      <w:r w:rsidRPr="006B548D">
        <w:rPr>
          <w:rFonts w:ascii="Times New Roman" w:hAnsi="Times New Roman" w:cs="Times New Roman"/>
          <w:b/>
          <w:bCs/>
          <w:i/>
          <w:iCs/>
          <w:sz w:val="24"/>
          <w:szCs w:val="24"/>
        </w:rPr>
        <w:t>нижная</w:t>
      </w:r>
      <w:r w:rsidRPr="00641CC3">
        <w:rPr>
          <w:rFonts w:ascii="Times New Roman" w:hAnsi="Times New Roman" w:cs="Times New Roman"/>
          <w:color w:val="000000"/>
          <w:sz w:val="24"/>
          <w:szCs w:val="24"/>
        </w:rPr>
        <w:t xml:space="preserve"> </w:t>
      </w:r>
      <w:r w:rsidRPr="00641CC3">
        <w:rPr>
          <w:rFonts w:ascii="Times New Roman" w:hAnsi="Times New Roman" w:cs="Times New Roman"/>
          <w:b/>
          <w:i/>
          <w:iCs/>
          <w:color w:val="000000"/>
          <w:sz w:val="24"/>
          <w:szCs w:val="24"/>
        </w:rPr>
        <w:t>выставка-диалог</w:t>
      </w:r>
      <w:r w:rsidRPr="00641CC3">
        <w:rPr>
          <w:rFonts w:ascii="Times New Roman" w:hAnsi="Times New Roman" w:cs="Times New Roman"/>
          <w:i/>
          <w:iCs/>
          <w:color w:val="000000"/>
          <w:sz w:val="24"/>
          <w:szCs w:val="24"/>
        </w:rPr>
        <w:t xml:space="preserve"> </w:t>
      </w:r>
      <w:proofErr w:type="gramStart"/>
      <w:r w:rsidRPr="00641CC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41CC3">
        <w:rPr>
          <w:rFonts w:ascii="Times New Roman" w:hAnsi="Times New Roman" w:cs="Times New Roman"/>
          <w:color w:val="000000"/>
          <w:sz w:val="24"/>
          <w:szCs w:val="24"/>
        </w:rPr>
        <w:t>это</w:t>
      </w:r>
      <w:proofErr w:type="gramEnd"/>
      <w:r w:rsidRPr="00641CC3">
        <w:rPr>
          <w:rFonts w:ascii="Times New Roman" w:hAnsi="Times New Roman" w:cs="Times New Roman"/>
          <w:color w:val="000000"/>
          <w:sz w:val="24"/>
          <w:szCs w:val="24"/>
        </w:rPr>
        <w:t xml:space="preserve"> заочный р</w:t>
      </w:r>
      <w:r w:rsidRPr="00D949F8">
        <w:rPr>
          <w:rFonts w:ascii="Times New Roman" w:hAnsi="Times New Roman" w:cs="Times New Roman"/>
          <w:color w:val="000000"/>
          <w:sz w:val="24"/>
          <w:szCs w:val="24"/>
        </w:rPr>
        <w:t>азговор, заочное общение чи</w:t>
      </w:r>
      <w:r w:rsidRPr="00641CC3">
        <w:rPr>
          <w:rFonts w:ascii="Times New Roman" w:hAnsi="Times New Roman" w:cs="Times New Roman"/>
          <w:color w:val="000000"/>
          <w:sz w:val="24"/>
          <w:szCs w:val="24"/>
        </w:rPr>
        <w:t xml:space="preserve">тателя и библиотекаря. </w:t>
      </w:r>
      <w:r w:rsidRPr="00D949F8">
        <w:rPr>
          <w:rFonts w:ascii="Times New Roman" w:hAnsi="Times New Roman" w:cs="Times New Roman"/>
          <w:color w:val="000000"/>
          <w:sz w:val="24"/>
          <w:szCs w:val="24"/>
        </w:rPr>
        <w:t>Читатели задают вопросы, библио</w:t>
      </w:r>
      <w:r w:rsidRPr="00641CC3">
        <w:rPr>
          <w:rFonts w:ascii="Times New Roman" w:hAnsi="Times New Roman" w:cs="Times New Roman"/>
          <w:color w:val="000000"/>
          <w:sz w:val="24"/>
          <w:szCs w:val="24"/>
        </w:rPr>
        <w:t xml:space="preserve">текари отвечают на них с помощью книг. </w:t>
      </w:r>
    </w:p>
    <w:p w14:paraId="5CF3EF95" w14:textId="332155A4" w:rsidR="00431C44" w:rsidRPr="00641CC3" w:rsidRDefault="00431C44" w:rsidP="00431C44">
      <w:pPr>
        <w:autoSpaceDE w:val="0"/>
        <w:autoSpaceDN w:val="0"/>
        <w:adjustRightInd w:val="0"/>
        <w:spacing w:after="0" w:line="240" w:lineRule="auto"/>
        <w:ind w:firstLine="284"/>
        <w:rPr>
          <w:rFonts w:ascii="Times New Roman" w:hAnsi="Times New Roman" w:cs="Times New Roman"/>
          <w:color w:val="000000"/>
          <w:sz w:val="24"/>
          <w:szCs w:val="24"/>
        </w:rPr>
      </w:pPr>
      <w:r>
        <w:rPr>
          <w:rFonts w:ascii="Times New Roman" w:hAnsi="Times New Roman" w:cs="Times New Roman"/>
          <w:b/>
          <w:i/>
          <w:iCs/>
          <w:color w:val="000000"/>
          <w:sz w:val="24"/>
          <w:szCs w:val="24"/>
        </w:rPr>
        <w:t>- в</w:t>
      </w:r>
      <w:r w:rsidRPr="00641CC3">
        <w:rPr>
          <w:rFonts w:ascii="Times New Roman" w:hAnsi="Times New Roman" w:cs="Times New Roman"/>
          <w:b/>
          <w:i/>
          <w:iCs/>
          <w:color w:val="000000"/>
          <w:sz w:val="24"/>
          <w:szCs w:val="24"/>
        </w:rPr>
        <w:t>ыставки-викторины</w:t>
      </w:r>
      <w:r w:rsidRPr="00641CC3">
        <w:rPr>
          <w:rFonts w:ascii="Times New Roman" w:hAnsi="Times New Roman" w:cs="Times New Roman"/>
          <w:i/>
          <w:iCs/>
          <w:color w:val="000000"/>
          <w:sz w:val="24"/>
          <w:szCs w:val="24"/>
        </w:rPr>
        <w:t xml:space="preserve"> </w:t>
      </w:r>
      <w:r w:rsidRPr="00641CC3">
        <w:rPr>
          <w:rFonts w:ascii="Times New Roman" w:hAnsi="Times New Roman" w:cs="Times New Roman"/>
          <w:color w:val="000000"/>
          <w:sz w:val="24"/>
          <w:szCs w:val="24"/>
        </w:rPr>
        <w:t xml:space="preserve">и </w:t>
      </w:r>
      <w:r w:rsidRPr="00641CC3">
        <w:rPr>
          <w:rFonts w:ascii="Times New Roman" w:hAnsi="Times New Roman" w:cs="Times New Roman"/>
          <w:b/>
          <w:i/>
          <w:iCs/>
          <w:color w:val="000000"/>
          <w:sz w:val="24"/>
          <w:szCs w:val="24"/>
        </w:rPr>
        <w:t>выставки-кроссворда</w:t>
      </w:r>
      <w:r w:rsidRPr="00641CC3">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их цель</w:t>
      </w:r>
      <w:r w:rsidRPr="00641CC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повысить</w:t>
      </w:r>
      <w:r w:rsidRPr="00D949F8">
        <w:rPr>
          <w:rFonts w:ascii="Times New Roman" w:hAnsi="Times New Roman" w:cs="Times New Roman"/>
          <w:color w:val="000000"/>
          <w:sz w:val="24"/>
          <w:szCs w:val="24"/>
        </w:rPr>
        <w:t xml:space="preserve"> интерес чи</w:t>
      </w:r>
      <w:r w:rsidRPr="00641CC3">
        <w:rPr>
          <w:rFonts w:ascii="Times New Roman" w:hAnsi="Times New Roman" w:cs="Times New Roman"/>
          <w:color w:val="000000"/>
          <w:sz w:val="24"/>
          <w:szCs w:val="24"/>
        </w:rPr>
        <w:t xml:space="preserve">тателей к чтению книг по какой-то теме, проблеме. </w:t>
      </w:r>
    </w:p>
    <w:p w14:paraId="153AFDAD" w14:textId="77777777" w:rsidR="00431C44" w:rsidRPr="00D949F8" w:rsidRDefault="00431C44" w:rsidP="00431C44">
      <w:pPr>
        <w:pStyle w:val="Default"/>
        <w:ind w:firstLine="284"/>
      </w:pPr>
      <w:r>
        <w:rPr>
          <w:b/>
          <w:i/>
          <w:iCs/>
        </w:rPr>
        <w:t>- в</w:t>
      </w:r>
      <w:r w:rsidRPr="00D949F8">
        <w:rPr>
          <w:b/>
          <w:i/>
          <w:iCs/>
        </w:rPr>
        <w:t>ыставка-конкурс</w:t>
      </w:r>
      <w:r w:rsidRPr="00D949F8">
        <w:rPr>
          <w:i/>
          <w:iCs/>
        </w:rPr>
        <w:t xml:space="preserve"> </w:t>
      </w:r>
      <w:r w:rsidRPr="00D949F8">
        <w:t xml:space="preserve">стимулирует интерес к чтению и воспитывает культуру чтения. </w:t>
      </w:r>
    </w:p>
    <w:p w14:paraId="13228176" w14:textId="77777777" w:rsidR="00431C44" w:rsidRPr="00D949F8" w:rsidRDefault="00431C44" w:rsidP="00431C44">
      <w:pPr>
        <w:pStyle w:val="Default"/>
        <w:ind w:firstLine="284"/>
      </w:pPr>
      <w:r>
        <w:rPr>
          <w:b/>
          <w:i/>
          <w:iCs/>
        </w:rPr>
        <w:t>- в</w:t>
      </w:r>
      <w:r w:rsidRPr="00D949F8">
        <w:rPr>
          <w:b/>
          <w:i/>
          <w:iCs/>
        </w:rPr>
        <w:t>ыставка-хобби</w:t>
      </w:r>
      <w:r w:rsidRPr="00D949F8">
        <w:rPr>
          <w:i/>
          <w:iCs/>
        </w:rPr>
        <w:t xml:space="preserve"> </w:t>
      </w:r>
      <w:r w:rsidRPr="00D949F8">
        <w:t xml:space="preserve">расскажет об увлечениях читателей и может быть дополнена литературой по теме. </w:t>
      </w:r>
    </w:p>
    <w:p w14:paraId="2DCD3468" w14:textId="77777777" w:rsidR="00431C44" w:rsidRDefault="00431C44" w:rsidP="00431C44">
      <w:pPr>
        <w:pStyle w:val="Default"/>
        <w:ind w:firstLine="284"/>
      </w:pPr>
      <w:r>
        <w:rPr>
          <w:b/>
          <w:i/>
          <w:iCs/>
        </w:rPr>
        <w:t>- в</w:t>
      </w:r>
      <w:r w:rsidRPr="00D949F8">
        <w:rPr>
          <w:b/>
          <w:i/>
          <w:iCs/>
        </w:rPr>
        <w:t>ыставка-досье</w:t>
      </w:r>
      <w:r w:rsidRPr="00D949F8">
        <w:rPr>
          <w:i/>
          <w:iCs/>
        </w:rPr>
        <w:t xml:space="preserve"> </w:t>
      </w:r>
      <w:r>
        <w:t>поведает</w:t>
      </w:r>
      <w:r w:rsidRPr="00D949F8">
        <w:t xml:space="preserve"> об интересных людях населенного пункта и активных читателях. </w:t>
      </w:r>
    </w:p>
    <w:p w14:paraId="34603786" w14:textId="77777777" w:rsidR="00431C44" w:rsidRPr="00D949F8" w:rsidRDefault="00431C44" w:rsidP="00431C44">
      <w:pPr>
        <w:pStyle w:val="Default"/>
        <w:ind w:firstLine="284"/>
      </w:pPr>
      <w:r>
        <w:rPr>
          <w:b/>
          <w:i/>
          <w:iCs/>
        </w:rPr>
        <w:t>- в</w:t>
      </w:r>
      <w:r w:rsidRPr="00D949F8">
        <w:rPr>
          <w:b/>
          <w:i/>
          <w:iCs/>
        </w:rPr>
        <w:t>ыставка-игра</w:t>
      </w:r>
      <w:r w:rsidRPr="00D949F8">
        <w:rPr>
          <w:i/>
          <w:iCs/>
        </w:rPr>
        <w:t xml:space="preserve"> </w:t>
      </w:r>
      <w:r w:rsidRPr="00D949F8">
        <w:t xml:space="preserve">привлечет к книге через игру. </w:t>
      </w:r>
    </w:p>
    <w:p w14:paraId="6A3EDCEE" w14:textId="77777777" w:rsidR="00431C44" w:rsidRPr="00D949F8" w:rsidRDefault="00431C44" w:rsidP="00431C44">
      <w:pPr>
        <w:pStyle w:val="Default"/>
        <w:ind w:firstLine="284"/>
      </w:pPr>
      <w:r>
        <w:rPr>
          <w:b/>
          <w:i/>
          <w:iCs/>
        </w:rPr>
        <w:t>- в</w:t>
      </w:r>
      <w:r w:rsidRPr="00D949F8">
        <w:rPr>
          <w:b/>
          <w:i/>
          <w:iCs/>
        </w:rPr>
        <w:t>ыставка-экспозиция</w:t>
      </w:r>
      <w:r w:rsidRPr="00D949F8">
        <w:rPr>
          <w:i/>
          <w:iCs/>
        </w:rPr>
        <w:t xml:space="preserve"> </w:t>
      </w:r>
      <w:proofErr w:type="gramStart"/>
      <w:r w:rsidRPr="00D949F8">
        <w:t>- это</w:t>
      </w:r>
      <w:proofErr w:type="gramEnd"/>
      <w:r w:rsidRPr="00D949F8">
        <w:t xml:space="preserve"> синтез библиотечной и музейной выставки.</w:t>
      </w:r>
    </w:p>
    <w:p w14:paraId="08AE7AB8" w14:textId="77777777" w:rsidR="00431C44" w:rsidRPr="00641CC3" w:rsidRDefault="00431C44" w:rsidP="00431C44">
      <w:pPr>
        <w:autoSpaceDE w:val="0"/>
        <w:autoSpaceDN w:val="0"/>
        <w:adjustRightInd w:val="0"/>
        <w:spacing w:after="0" w:line="240" w:lineRule="auto"/>
        <w:rPr>
          <w:rFonts w:ascii="Times New Roman" w:hAnsi="Times New Roman" w:cs="Times New Roman"/>
          <w:color w:val="000000"/>
          <w:sz w:val="24"/>
          <w:szCs w:val="24"/>
        </w:rPr>
      </w:pPr>
    </w:p>
    <w:p w14:paraId="6512407A" w14:textId="77777777" w:rsidR="007B4132" w:rsidRDefault="007B4132" w:rsidP="00431C44">
      <w:pPr>
        <w:autoSpaceDE w:val="0"/>
        <w:autoSpaceDN w:val="0"/>
        <w:adjustRightInd w:val="0"/>
        <w:spacing w:after="0" w:line="240" w:lineRule="auto"/>
        <w:jc w:val="center"/>
        <w:rPr>
          <w:rFonts w:ascii="Times New Roman" w:hAnsi="Times New Roman" w:cs="Times New Roman"/>
          <w:b/>
          <w:bCs/>
          <w:color w:val="C00000"/>
          <w:sz w:val="24"/>
          <w:szCs w:val="24"/>
        </w:rPr>
      </w:pPr>
    </w:p>
    <w:p w14:paraId="2AA63DB0" w14:textId="77777777" w:rsidR="007B4132" w:rsidRDefault="007B4132" w:rsidP="00431C44">
      <w:pPr>
        <w:autoSpaceDE w:val="0"/>
        <w:autoSpaceDN w:val="0"/>
        <w:adjustRightInd w:val="0"/>
        <w:spacing w:after="0" w:line="240" w:lineRule="auto"/>
        <w:jc w:val="center"/>
        <w:rPr>
          <w:rFonts w:ascii="Times New Roman" w:hAnsi="Times New Roman" w:cs="Times New Roman"/>
          <w:b/>
          <w:bCs/>
          <w:color w:val="C00000"/>
          <w:sz w:val="24"/>
          <w:szCs w:val="24"/>
        </w:rPr>
      </w:pPr>
    </w:p>
    <w:p w14:paraId="016FEC02" w14:textId="77777777" w:rsidR="007B4132" w:rsidRDefault="007B4132" w:rsidP="00431C44">
      <w:pPr>
        <w:autoSpaceDE w:val="0"/>
        <w:autoSpaceDN w:val="0"/>
        <w:adjustRightInd w:val="0"/>
        <w:spacing w:after="0" w:line="240" w:lineRule="auto"/>
        <w:jc w:val="center"/>
        <w:rPr>
          <w:rFonts w:ascii="Times New Roman" w:hAnsi="Times New Roman" w:cs="Times New Roman"/>
          <w:b/>
          <w:bCs/>
          <w:color w:val="C00000"/>
          <w:sz w:val="24"/>
          <w:szCs w:val="24"/>
        </w:rPr>
      </w:pPr>
    </w:p>
    <w:p w14:paraId="28A699AC" w14:textId="41123ADD" w:rsidR="00431C44" w:rsidRPr="00641CC3" w:rsidRDefault="00431C44" w:rsidP="00431C44">
      <w:pPr>
        <w:autoSpaceDE w:val="0"/>
        <w:autoSpaceDN w:val="0"/>
        <w:adjustRightInd w:val="0"/>
        <w:spacing w:after="0" w:line="240" w:lineRule="auto"/>
        <w:jc w:val="center"/>
        <w:rPr>
          <w:rFonts w:ascii="Times New Roman" w:hAnsi="Times New Roman" w:cs="Times New Roman"/>
          <w:color w:val="C00000"/>
          <w:sz w:val="24"/>
          <w:szCs w:val="24"/>
        </w:rPr>
      </w:pPr>
      <w:r w:rsidRPr="00641CC3">
        <w:rPr>
          <w:rFonts w:ascii="Times New Roman" w:hAnsi="Times New Roman" w:cs="Times New Roman"/>
          <w:b/>
          <w:bCs/>
          <w:color w:val="C00000"/>
          <w:sz w:val="24"/>
          <w:szCs w:val="24"/>
        </w:rPr>
        <w:t>Как проанализировать эффективность</w:t>
      </w:r>
    </w:p>
    <w:p w14:paraId="1A621123" w14:textId="28FEB94D" w:rsidR="00431C44" w:rsidRDefault="00431C44" w:rsidP="00431C44">
      <w:pPr>
        <w:autoSpaceDE w:val="0"/>
        <w:autoSpaceDN w:val="0"/>
        <w:adjustRightInd w:val="0"/>
        <w:spacing w:after="0" w:line="240" w:lineRule="auto"/>
        <w:jc w:val="center"/>
        <w:rPr>
          <w:rFonts w:ascii="Times New Roman" w:hAnsi="Times New Roman" w:cs="Times New Roman"/>
          <w:b/>
          <w:bCs/>
          <w:color w:val="C00000"/>
          <w:sz w:val="24"/>
          <w:szCs w:val="24"/>
        </w:rPr>
      </w:pPr>
      <w:r w:rsidRPr="006B548D">
        <w:rPr>
          <w:rFonts w:ascii="Times New Roman" w:hAnsi="Times New Roman" w:cs="Times New Roman"/>
          <w:b/>
          <w:bCs/>
          <w:color w:val="C00000"/>
          <w:sz w:val="24"/>
          <w:szCs w:val="24"/>
        </w:rPr>
        <w:t>библиотечной выставки?</w:t>
      </w:r>
    </w:p>
    <w:p w14:paraId="4F177778" w14:textId="77777777" w:rsidR="00431C44" w:rsidRPr="00431C44" w:rsidRDefault="00431C44" w:rsidP="00431C44">
      <w:pPr>
        <w:autoSpaceDE w:val="0"/>
        <w:autoSpaceDN w:val="0"/>
        <w:adjustRightInd w:val="0"/>
        <w:spacing w:after="0" w:line="240" w:lineRule="auto"/>
        <w:jc w:val="center"/>
        <w:rPr>
          <w:rFonts w:ascii="Times New Roman" w:hAnsi="Times New Roman" w:cs="Times New Roman"/>
          <w:color w:val="C00000"/>
          <w:sz w:val="10"/>
          <w:szCs w:val="10"/>
        </w:rPr>
      </w:pPr>
    </w:p>
    <w:p w14:paraId="3F38214A" w14:textId="6162751C" w:rsidR="00431C44" w:rsidRDefault="00431C44" w:rsidP="007B4132">
      <w:pPr>
        <w:pStyle w:val="Default"/>
        <w:ind w:firstLine="426"/>
      </w:pPr>
      <w:r w:rsidRPr="00D949F8">
        <w:t xml:space="preserve">Прежде всего, </w:t>
      </w:r>
      <w:r w:rsidRPr="00F070B5">
        <w:rPr>
          <w:b/>
          <w:bCs/>
        </w:rPr>
        <w:t>эффективность</w:t>
      </w:r>
      <w:r w:rsidRPr="00D949F8">
        <w:t xml:space="preserve"> необходимо учесть. </w:t>
      </w:r>
      <w:r>
        <w:t xml:space="preserve">Учет ведется ежедневно. </w:t>
      </w:r>
      <w:r w:rsidRPr="00D949F8">
        <w:t>Для этого в «Дневнике библиотеки» надо выделить отде</w:t>
      </w:r>
      <w:r>
        <w:t xml:space="preserve">льную графу, и </w:t>
      </w:r>
      <w:r w:rsidRPr="00D949F8">
        <w:t>заносить число документов, выданных читателям с выставки. Соответствующая пометка должна быть сделана библиотекарем в формуляре читателя, взявшего книгу с выставки.</w:t>
      </w:r>
    </w:p>
    <w:p w14:paraId="6761E8D9" w14:textId="75D41A15" w:rsidR="00431C44" w:rsidRDefault="00431C44" w:rsidP="007B4132">
      <w:pPr>
        <w:pStyle w:val="Default"/>
        <w:ind w:firstLine="426"/>
      </w:pPr>
      <w:r w:rsidRPr="00F070B5">
        <w:rPr>
          <w:b/>
          <w:color w:val="C00000"/>
        </w:rPr>
        <w:t>Обязательно</w:t>
      </w:r>
      <w:r>
        <w:t xml:space="preserve"> отмечаем выдачу на листках возврата. </w:t>
      </w:r>
    </w:p>
    <w:p w14:paraId="485FE53C" w14:textId="7F6AE434" w:rsidR="00431C44" w:rsidRPr="00431C44" w:rsidRDefault="00431C44" w:rsidP="007B4132">
      <w:pPr>
        <w:pStyle w:val="Default"/>
        <w:ind w:firstLine="426"/>
      </w:pPr>
      <w:r w:rsidRPr="00D949F8">
        <w:t>После того как период экспонирования библиотечной выставки завершен, библиотекарь по «Дневнику библиотеки» подсчитывает, сколько всего изданий было взято с выставки. Сравнив количество документов, представленных на выставке, и количество выданных читателям, можно делать вывод об ее эффективности. Можно вычислить так называемый «коэффициент эффективности книжной выставки». Для этого надо число книговыдач с выставки разделить на число документов, представленных на выставке.</w:t>
      </w:r>
    </w:p>
    <w:p w14:paraId="21EA0B09" w14:textId="42C19889" w:rsidR="00431C44" w:rsidRPr="006B548D" w:rsidRDefault="007B4132" w:rsidP="007B4132">
      <w:pPr>
        <w:pStyle w:val="Default"/>
        <w:ind w:firstLine="426"/>
        <w:rPr>
          <w:color w:val="C00000"/>
        </w:rPr>
      </w:pPr>
      <w:r>
        <w:rPr>
          <w:noProof/>
        </w:rPr>
        <w:drawing>
          <wp:anchor distT="0" distB="0" distL="180340" distR="180340" simplePos="0" relativeHeight="251694080" behindDoc="1" locked="0" layoutInCell="1" allowOverlap="1" wp14:anchorId="6D571810" wp14:editId="52A5D1CF">
            <wp:simplePos x="0" y="0"/>
            <wp:positionH relativeFrom="margin">
              <wp:posOffset>133350</wp:posOffset>
            </wp:positionH>
            <wp:positionV relativeFrom="paragraph">
              <wp:posOffset>473075</wp:posOffset>
            </wp:positionV>
            <wp:extent cx="2034540" cy="3267075"/>
            <wp:effectExtent l="0" t="0" r="3810" b="9525"/>
            <wp:wrapTight wrapText="bothSides">
              <wp:wrapPolygon edited="0">
                <wp:start x="0" y="0"/>
                <wp:lineTo x="0" y="21537"/>
                <wp:lineTo x="21438" y="21537"/>
                <wp:lineTo x="2143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388" t="6720" r="4305" b="1177"/>
                    <a:stretch/>
                  </pic:blipFill>
                  <pic:spPr bwMode="auto">
                    <a:xfrm>
                      <a:off x="0" y="0"/>
                      <a:ext cx="2034540"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C44" w:rsidRPr="00431C44">
        <w:rPr>
          <w:b/>
          <w:color w:val="000000" w:themeColor="text1"/>
        </w:rPr>
        <w:t xml:space="preserve">Выставочная деятельность </w:t>
      </w:r>
      <w:r w:rsidR="00431C44" w:rsidRPr="00D949F8">
        <w:t>–</w:t>
      </w:r>
      <w:r w:rsidR="00431C44">
        <w:rPr>
          <w:color w:val="C00000"/>
        </w:rPr>
        <w:t xml:space="preserve"> </w:t>
      </w:r>
      <w:r w:rsidR="00431C44" w:rsidRPr="00D949F8">
        <w:t xml:space="preserve">одно из наиболее интересных направлений в работе любой библиотеки. Трудно представить проведение массовых мероприятий, научных конференций, творческих встреч с читателями без книжно-иллюстративных выставок, просмотров, которые раскрывают фонд библиотеки по данной теме. Выставки остаются самым популярным и одним из базовых средств доведения информации до пользователей библиотек. </w:t>
      </w:r>
    </w:p>
    <w:p w14:paraId="2AB622C0" w14:textId="77777777" w:rsidR="00431C44" w:rsidRPr="00D949F8" w:rsidRDefault="00431C44" w:rsidP="007B4132">
      <w:pPr>
        <w:pStyle w:val="Default"/>
        <w:ind w:firstLine="426"/>
      </w:pPr>
      <w:r w:rsidRPr="00431C44">
        <w:rPr>
          <w:b/>
          <w:bCs/>
          <w:color w:val="000000" w:themeColor="text1"/>
        </w:rPr>
        <w:t>Выставка</w:t>
      </w:r>
      <w:r w:rsidRPr="00431C44">
        <w:rPr>
          <w:color w:val="000000" w:themeColor="text1"/>
        </w:rPr>
        <w:t xml:space="preserve"> </w:t>
      </w:r>
      <w:r w:rsidRPr="00D949F8">
        <w:t>– это творческий взгляд на мир и раскрываемую экспозицией тему. Библиотекарь должен обладать особым даром, чтобы создавать привлекательные, вызывающие живой интерес выставки</w:t>
      </w:r>
    </w:p>
    <w:p w14:paraId="2AE250B3" w14:textId="77777777" w:rsidR="00740FC7" w:rsidRPr="00561D4B" w:rsidRDefault="00740FC7" w:rsidP="00431C44">
      <w:pPr>
        <w:spacing w:after="0" w:line="240" w:lineRule="auto"/>
        <w:ind w:right="199"/>
        <w:jc w:val="center"/>
        <w:rPr>
          <w:rFonts w:cstheme="minorHAnsi"/>
          <w:i/>
          <w:iCs/>
          <w:color w:val="385623" w:themeColor="accent6" w:themeShade="80"/>
          <w:sz w:val="24"/>
          <w:szCs w:val="24"/>
        </w:rPr>
      </w:pPr>
    </w:p>
    <w:p w14:paraId="4BCF4E9B" w14:textId="77777777" w:rsidR="00740FC7" w:rsidRPr="00561D4B" w:rsidRDefault="00740FC7" w:rsidP="009561E9">
      <w:pPr>
        <w:spacing w:after="0" w:line="192" w:lineRule="auto"/>
        <w:ind w:right="199"/>
        <w:jc w:val="center"/>
        <w:rPr>
          <w:rFonts w:cstheme="minorHAnsi"/>
          <w:i/>
          <w:iCs/>
          <w:color w:val="385623" w:themeColor="accent6" w:themeShade="80"/>
          <w:sz w:val="24"/>
          <w:szCs w:val="24"/>
        </w:rPr>
      </w:pPr>
    </w:p>
    <w:p w14:paraId="179C98AD" w14:textId="53FADC4C" w:rsidR="00740FC7" w:rsidRPr="00561D4B" w:rsidRDefault="00740FC7" w:rsidP="009561E9">
      <w:pPr>
        <w:spacing w:after="0" w:line="192" w:lineRule="auto"/>
        <w:ind w:right="199"/>
        <w:jc w:val="center"/>
        <w:rPr>
          <w:rFonts w:cstheme="minorHAnsi"/>
          <w:i/>
          <w:iCs/>
          <w:color w:val="385623" w:themeColor="accent6" w:themeShade="80"/>
          <w:sz w:val="24"/>
          <w:szCs w:val="24"/>
        </w:rPr>
      </w:pPr>
    </w:p>
    <w:p w14:paraId="4417E249"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33D95220"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63C3BED1"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22F57939"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0DC29BBB"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257B6017"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7EB5CF74" w14:textId="1548D2E2" w:rsidR="00740FC7" w:rsidRDefault="00740FC7" w:rsidP="009561E9">
      <w:pPr>
        <w:spacing w:after="0" w:line="192" w:lineRule="auto"/>
        <w:ind w:right="199"/>
        <w:jc w:val="center"/>
        <w:rPr>
          <w:rFonts w:cstheme="minorHAnsi"/>
          <w:i/>
          <w:iCs/>
          <w:color w:val="833C0B" w:themeColor="accent2" w:themeShade="80"/>
          <w:sz w:val="24"/>
          <w:szCs w:val="24"/>
        </w:rPr>
      </w:pPr>
    </w:p>
    <w:p w14:paraId="1F3C62FA"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2986AFCE"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114B2908"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2ABBFBEF"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4ED4CD7E"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1DECA772"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2F3DE9D7"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4A6A451E"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61AAC089"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6D694214"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27A66AB1" w14:textId="77777777" w:rsidR="00740FC7" w:rsidRDefault="00740FC7" w:rsidP="009561E9">
      <w:pPr>
        <w:spacing w:after="0" w:line="192" w:lineRule="auto"/>
        <w:ind w:right="199"/>
        <w:jc w:val="center"/>
        <w:rPr>
          <w:rFonts w:cstheme="minorHAnsi"/>
          <w:i/>
          <w:iCs/>
          <w:color w:val="833C0B" w:themeColor="accent2" w:themeShade="80"/>
          <w:sz w:val="24"/>
          <w:szCs w:val="24"/>
        </w:rPr>
      </w:pPr>
    </w:p>
    <w:p w14:paraId="10C4BCC5" w14:textId="25CED296" w:rsidR="00740FC7" w:rsidRDefault="00740FC7" w:rsidP="009561E9">
      <w:pPr>
        <w:spacing w:after="0" w:line="192" w:lineRule="auto"/>
        <w:ind w:right="199"/>
        <w:jc w:val="center"/>
        <w:rPr>
          <w:rFonts w:cstheme="minorHAnsi"/>
          <w:i/>
          <w:iCs/>
          <w:color w:val="833C0B" w:themeColor="accent2" w:themeShade="80"/>
          <w:sz w:val="24"/>
          <w:szCs w:val="24"/>
        </w:rPr>
      </w:pPr>
    </w:p>
    <w:p w14:paraId="0A719DF6" w14:textId="39A92A3F" w:rsidR="00BE642F" w:rsidRDefault="00BE642F" w:rsidP="009561E9">
      <w:pPr>
        <w:spacing w:after="0" w:line="192" w:lineRule="auto"/>
        <w:ind w:right="199"/>
        <w:jc w:val="center"/>
        <w:rPr>
          <w:rFonts w:cstheme="minorHAnsi"/>
          <w:i/>
          <w:iCs/>
          <w:color w:val="833C0B" w:themeColor="accent2" w:themeShade="80"/>
          <w:sz w:val="24"/>
          <w:szCs w:val="24"/>
        </w:rPr>
      </w:pPr>
    </w:p>
    <w:p w14:paraId="29C69040" w14:textId="4198A72A" w:rsidR="00BE642F" w:rsidRDefault="00BE642F" w:rsidP="009561E9">
      <w:pPr>
        <w:spacing w:after="0" w:line="192" w:lineRule="auto"/>
        <w:ind w:right="199"/>
        <w:jc w:val="center"/>
        <w:rPr>
          <w:rFonts w:cstheme="minorHAnsi"/>
          <w:i/>
          <w:iCs/>
          <w:color w:val="833C0B" w:themeColor="accent2" w:themeShade="80"/>
          <w:sz w:val="24"/>
          <w:szCs w:val="24"/>
        </w:rPr>
      </w:pPr>
    </w:p>
    <w:p w14:paraId="1851CDC7" w14:textId="155004C4" w:rsidR="00BE642F" w:rsidRDefault="00BE642F" w:rsidP="009561E9">
      <w:pPr>
        <w:spacing w:after="0" w:line="192" w:lineRule="auto"/>
        <w:ind w:right="199"/>
        <w:jc w:val="center"/>
        <w:rPr>
          <w:rFonts w:cstheme="minorHAnsi"/>
          <w:i/>
          <w:iCs/>
          <w:color w:val="833C0B" w:themeColor="accent2" w:themeShade="80"/>
          <w:sz w:val="24"/>
          <w:szCs w:val="24"/>
        </w:rPr>
      </w:pPr>
    </w:p>
    <w:p w14:paraId="39D392E5" w14:textId="04B71DCE" w:rsidR="00BE642F" w:rsidRDefault="00BE642F" w:rsidP="009561E9">
      <w:pPr>
        <w:spacing w:after="0" w:line="192" w:lineRule="auto"/>
        <w:ind w:right="199"/>
        <w:jc w:val="center"/>
        <w:rPr>
          <w:rFonts w:cstheme="minorHAnsi"/>
          <w:i/>
          <w:iCs/>
          <w:color w:val="833C0B" w:themeColor="accent2" w:themeShade="80"/>
          <w:sz w:val="24"/>
          <w:szCs w:val="24"/>
        </w:rPr>
      </w:pPr>
    </w:p>
    <w:p w14:paraId="7FFF2DAA" w14:textId="7B87DE0C" w:rsidR="00BE642F" w:rsidRDefault="00BE642F" w:rsidP="009561E9">
      <w:pPr>
        <w:spacing w:after="0" w:line="192" w:lineRule="auto"/>
        <w:ind w:right="199"/>
        <w:jc w:val="center"/>
        <w:rPr>
          <w:rFonts w:cstheme="minorHAnsi"/>
          <w:i/>
          <w:iCs/>
          <w:color w:val="833C0B" w:themeColor="accent2" w:themeShade="80"/>
          <w:sz w:val="24"/>
          <w:szCs w:val="24"/>
        </w:rPr>
      </w:pPr>
    </w:p>
    <w:p w14:paraId="265E65FA" w14:textId="0E7AE5CA" w:rsidR="00BE642F" w:rsidRDefault="00BE642F" w:rsidP="009561E9">
      <w:pPr>
        <w:spacing w:after="0" w:line="192" w:lineRule="auto"/>
        <w:ind w:right="199"/>
        <w:jc w:val="center"/>
        <w:rPr>
          <w:rFonts w:cstheme="minorHAnsi"/>
          <w:i/>
          <w:iCs/>
          <w:color w:val="833C0B" w:themeColor="accent2" w:themeShade="80"/>
          <w:sz w:val="24"/>
          <w:szCs w:val="24"/>
        </w:rPr>
      </w:pPr>
    </w:p>
    <w:p w14:paraId="1BCE322E" w14:textId="5067C03D" w:rsidR="00BE642F" w:rsidRDefault="00BE642F" w:rsidP="009561E9">
      <w:pPr>
        <w:spacing w:after="0" w:line="192" w:lineRule="auto"/>
        <w:ind w:right="199"/>
        <w:jc w:val="center"/>
        <w:rPr>
          <w:rFonts w:cstheme="minorHAnsi"/>
          <w:i/>
          <w:iCs/>
          <w:color w:val="833C0B" w:themeColor="accent2" w:themeShade="80"/>
          <w:sz w:val="24"/>
          <w:szCs w:val="24"/>
        </w:rPr>
      </w:pPr>
    </w:p>
    <w:p w14:paraId="3746C079" w14:textId="3052B368" w:rsidR="00BE642F" w:rsidRDefault="00BE642F" w:rsidP="009561E9">
      <w:pPr>
        <w:spacing w:after="0" w:line="192" w:lineRule="auto"/>
        <w:ind w:right="199"/>
        <w:jc w:val="center"/>
        <w:rPr>
          <w:rFonts w:cstheme="minorHAnsi"/>
          <w:i/>
          <w:iCs/>
          <w:color w:val="833C0B" w:themeColor="accent2" w:themeShade="80"/>
          <w:sz w:val="24"/>
          <w:szCs w:val="24"/>
        </w:rPr>
      </w:pPr>
    </w:p>
    <w:p w14:paraId="6FB96143" w14:textId="35D5484B" w:rsidR="00BE642F" w:rsidRDefault="00BE642F" w:rsidP="009561E9">
      <w:pPr>
        <w:spacing w:after="0" w:line="192" w:lineRule="auto"/>
        <w:ind w:right="199"/>
        <w:jc w:val="center"/>
        <w:rPr>
          <w:rFonts w:cstheme="minorHAnsi"/>
          <w:i/>
          <w:iCs/>
          <w:color w:val="833C0B" w:themeColor="accent2" w:themeShade="80"/>
          <w:sz w:val="24"/>
          <w:szCs w:val="24"/>
        </w:rPr>
      </w:pPr>
    </w:p>
    <w:p w14:paraId="52432FF3" w14:textId="76935AC9" w:rsidR="00BE642F" w:rsidRDefault="00BE642F" w:rsidP="009561E9">
      <w:pPr>
        <w:spacing w:after="0" w:line="192" w:lineRule="auto"/>
        <w:ind w:right="199"/>
        <w:jc w:val="center"/>
        <w:rPr>
          <w:rFonts w:cstheme="minorHAnsi"/>
          <w:i/>
          <w:iCs/>
          <w:color w:val="833C0B" w:themeColor="accent2" w:themeShade="80"/>
          <w:sz w:val="24"/>
          <w:szCs w:val="24"/>
        </w:rPr>
      </w:pPr>
    </w:p>
    <w:p w14:paraId="0E0EC53D" w14:textId="67B15E25" w:rsidR="00BE642F" w:rsidRDefault="00BE642F" w:rsidP="009561E9">
      <w:pPr>
        <w:spacing w:after="0" w:line="192" w:lineRule="auto"/>
        <w:ind w:right="199"/>
        <w:jc w:val="center"/>
        <w:rPr>
          <w:rFonts w:cstheme="minorHAnsi"/>
          <w:i/>
          <w:iCs/>
          <w:color w:val="833C0B" w:themeColor="accent2" w:themeShade="80"/>
          <w:sz w:val="24"/>
          <w:szCs w:val="24"/>
        </w:rPr>
      </w:pPr>
    </w:p>
    <w:p w14:paraId="1A7598FF" w14:textId="2C7B232A" w:rsidR="00BE642F" w:rsidRDefault="00BE642F" w:rsidP="009561E9">
      <w:pPr>
        <w:spacing w:after="0" w:line="192" w:lineRule="auto"/>
        <w:ind w:right="199"/>
        <w:jc w:val="center"/>
        <w:rPr>
          <w:rFonts w:cstheme="minorHAnsi"/>
          <w:i/>
          <w:iCs/>
          <w:color w:val="833C0B" w:themeColor="accent2" w:themeShade="80"/>
          <w:sz w:val="24"/>
          <w:szCs w:val="24"/>
        </w:rPr>
      </w:pPr>
    </w:p>
    <w:p w14:paraId="0B00C266" w14:textId="372E891D" w:rsidR="00BE642F" w:rsidRDefault="00BE642F" w:rsidP="009561E9">
      <w:pPr>
        <w:spacing w:after="0" w:line="192" w:lineRule="auto"/>
        <w:ind w:right="199"/>
        <w:jc w:val="center"/>
        <w:rPr>
          <w:rFonts w:cstheme="minorHAnsi"/>
          <w:i/>
          <w:iCs/>
          <w:color w:val="833C0B" w:themeColor="accent2" w:themeShade="80"/>
          <w:sz w:val="24"/>
          <w:szCs w:val="24"/>
        </w:rPr>
      </w:pPr>
    </w:p>
    <w:p w14:paraId="0F4EF102" w14:textId="62809A8A" w:rsidR="00BE642F" w:rsidRDefault="00BE642F" w:rsidP="009561E9">
      <w:pPr>
        <w:spacing w:after="0" w:line="192" w:lineRule="auto"/>
        <w:ind w:right="199"/>
        <w:jc w:val="center"/>
        <w:rPr>
          <w:rFonts w:cstheme="minorHAnsi"/>
          <w:i/>
          <w:iCs/>
          <w:color w:val="833C0B" w:themeColor="accent2" w:themeShade="80"/>
          <w:sz w:val="24"/>
          <w:szCs w:val="24"/>
        </w:rPr>
      </w:pPr>
    </w:p>
    <w:p w14:paraId="7AB57E8A" w14:textId="1FC46F3E" w:rsidR="00BE642F" w:rsidRDefault="00BE642F" w:rsidP="009561E9">
      <w:pPr>
        <w:spacing w:after="0" w:line="192" w:lineRule="auto"/>
        <w:ind w:right="199"/>
        <w:jc w:val="center"/>
        <w:rPr>
          <w:rFonts w:cstheme="minorHAnsi"/>
          <w:i/>
          <w:iCs/>
          <w:color w:val="833C0B" w:themeColor="accent2" w:themeShade="80"/>
          <w:sz w:val="24"/>
          <w:szCs w:val="24"/>
        </w:rPr>
      </w:pPr>
    </w:p>
    <w:p w14:paraId="4DEC61C8" w14:textId="007021B5" w:rsidR="00BE642F" w:rsidRDefault="00BE642F" w:rsidP="009561E9">
      <w:pPr>
        <w:spacing w:after="0" w:line="192" w:lineRule="auto"/>
        <w:ind w:right="199"/>
        <w:jc w:val="center"/>
        <w:rPr>
          <w:rFonts w:cstheme="minorHAnsi"/>
          <w:i/>
          <w:iCs/>
          <w:color w:val="833C0B" w:themeColor="accent2" w:themeShade="80"/>
          <w:sz w:val="24"/>
          <w:szCs w:val="24"/>
        </w:rPr>
      </w:pPr>
    </w:p>
    <w:p w14:paraId="68C9CD61" w14:textId="20D8FE06" w:rsidR="00BE642F" w:rsidRDefault="00BE642F" w:rsidP="009561E9">
      <w:pPr>
        <w:spacing w:after="0" w:line="192" w:lineRule="auto"/>
        <w:ind w:right="199"/>
        <w:jc w:val="center"/>
        <w:rPr>
          <w:rFonts w:cstheme="minorHAnsi"/>
          <w:i/>
          <w:iCs/>
          <w:color w:val="833C0B" w:themeColor="accent2" w:themeShade="80"/>
          <w:sz w:val="24"/>
          <w:szCs w:val="24"/>
        </w:rPr>
      </w:pPr>
    </w:p>
    <w:p w14:paraId="3F95EDD1" w14:textId="77777777" w:rsidR="00BE642F" w:rsidRDefault="00BE642F" w:rsidP="009561E9">
      <w:pPr>
        <w:spacing w:after="0" w:line="192" w:lineRule="auto"/>
        <w:ind w:right="199"/>
        <w:jc w:val="center"/>
        <w:rPr>
          <w:rFonts w:cstheme="minorHAnsi"/>
          <w:i/>
          <w:iCs/>
          <w:color w:val="833C0B" w:themeColor="accent2" w:themeShade="80"/>
          <w:sz w:val="24"/>
          <w:szCs w:val="24"/>
        </w:rPr>
      </w:pPr>
    </w:p>
    <w:p w14:paraId="51249ACA" w14:textId="77777777" w:rsidR="00F23886" w:rsidRPr="00B57663" w:rsidRDefault="00F23886" w:rsidP="00F23886">
      <w:pPr>
        <w:spacing w:after="0" w:line="216" w:lineRule="auto"/>
        <w:ind w:right="199"/>
        <w:rPr>
          <w:rFonts w:cstheme="minorHAnsi"/>
          <w:color w:val="833C0B" w:themeColor="accent2" w:themeShade="80"/>
          <w:sz w:val="24"/>
          <w:szCs w:val="24"/>
        </w:rPr>
      </w:pPr>
    </w:p>
    <w:p w14:paraId="2161EBC3" w14:textId="04532442" w:rsidR="009F0D61" w:rsidRPr="00B57663" w:rsidRDefault="00B37D0E" w:rsidP="00F23886">
      <w:pPr>
        <w:spacing w:after="0" w:line="216" w:lineRule="auto"/>
        <w:ind w:right="199"/>
        <w:jc w:val="center"/>
        <w:rPr>
          <w:rFonts w:ascii="Times New Roman" w:hAnsi="Times New Roman" w:cs="Times New Roman"/>
          <w:sz w:val="26"/>
          <w:szCs w:val="26"/>
        </w:rPr>
      </w:pPr>
      <w:r w:rsidRPr="00B57663">
        <w:rPr>
          <w:rFonts w:ascii="Times New Roman" w:hAnsi="Times New Roman" w:cs="Times New Roman"/>
          <w:sz w:val="26"/>
          <w:szCs w:val="26"/>
        </w:rPr>
        <w:t>Методические рекомендации</w:t>
      </w:r>
      <w:r w:rsidR="00685F94" w:rsidRPr="00B57663">
        <w:rPr>
          <w:rFonts w:ascii="Times New Roman" w:hAnsi="Times New Roman" w:cs="Times New Roman"/>
          <w:sz w:val="26"/>
          <w:szCs w:val="26"/>
        </w:rPr>
        <w:t xml:space="preserve"> подготовлен</w:t>
      </w:r>
      <w:r w:rsidRPr="00B57663">
        <w:rPr>
          <w:rFonts w:ascii="Times New Roman" w:hAnsi="Times New Roman" w:cs="Times New Roman"/>
          <w:sz w:val="26"/>
          <w:szCs w:val="26"/>
        </w:rPr>
        <w:t>ы</w:t>
      </w:r>
    </w:p>
    <w:p w14:paraId="07684C3E" w14:textId="77777777" w:rsidR="00CB1559" w:rsidRPr="00B57663" w:rsidRDefault="00B37D0E" w:rsidP="00B37D0E">
      <w:pPr>
        <w:spacing w:after="0" w:line="216" w:lineRule="auto"/>
        <w:ind w:right="199"/>
        <w:jc w:val="center"/>
        <w:rPr>
          <w:rFonts w:ascii="Times New Roman" w:hAnsi="Times New Roman" w:cs="Times New Roman"/>
          <w:sz w:val="26"/>
          <w:szCs w:val="26"/>
        </w:rPr>
      </w:pPr>
      <w:r w:rsidRPr="00B57663">
        <w:rPr>
          <w:rFonts w:ascii="Times New Roman" w:hAnsi="Times New Roman" w:cs="Times New Roman"/>
          <w:sz w:val="26"/>
          <w:szCs w:val="26"/>
        </w:rPr>
        <w:t>Денисенко</w:t>
      </w:r>
      <w:r w:rsidR="00685F94" w:rsidRPr="00B57663">
        <w:rPr>
          <w:rFonts w:ascii="Times New Roman" w:hAnsi="Times New Roman" w:cs="Times New Roman"/>
          <w:sz w:val="26"/>
          <w:szCs w:val="26"/>
        </w:rPr>
        <w:t xml:space="preserve"> </w:t>
      </w:r>
      <w:r w:rsidRPr="00B57663">
        <w:rPr>
          <w:rFonts w:ascii="Times New Roman" w:hAnsi="Times New Roman" w:cs="Times New Roman"/>
          <w:sz w:val="26"/>
          <w:szCs w:val="26"/>
        </w:rPr>
        <w:t>Г</w:t>
      </w:r>
      <w:r w:rsidR="00685F94" w:rsidRPr="00B57663">
        <w:rPr>
          <w:rFonts w:ascii="Times New Roman" w:hAnsi="Times New Roman" w:cs="Times New Roman"/>
          <w:sz w:val="26"/>
          <w:szCs w:val="26"/>
        </w:rPr>
        <w:t>. А., гл. библио</w:t>
      </w:r>
      <w:r w:rsidRPr="00B57663">
        <w:rPr>
          <w:rFonts w:ascii="Times New Roman" w:hAnsi="Times New Roman" w:cs="Times New Roman"/>
          <w:sz w:val="26"/>
          <w:szCs w:val="26"/>
        </w:rPr>
        <w:t xml:space="preserve">текарем по работе </w:t>
      </w:r>
    </w:p>
    <w:p w14:paraId="540EC045" w14:textId="20D78725" w:rsidR="00685F94" w:rsidRPr="00B57663" w:rsidRDefault="00B37D0E" w:rsidP="00B37D0E">
      <w:pPr>
        <w:spacing w:after="0" w:line="216" w:lineRule="auto"/>
        <w:ind w:right="199"/>
        <w:jc w:val="center"/>
        <w:rPr>
          <w:rFonts w:ascii="Times New Roman" w:hAnsi="Times New Roman" w:cs="Times New Roman"/>
          <w:sz w:val="26"/>
          <w:szCs w:val="26"/>
        </w:rPr>
      </w:pPr>
      <w:r w:rsidRPr="00B57663">
        <w:rPr>
          <w:rFonts w:ascii="Times New Roman" w:hAnsi="Times New Roman" w:cs="Times New Roman"/>
          <w:sz w:val="26"/>
          <w:szCs w:val="26"/>
        </w:rPr>
        <w:t>с детьми отдела МБИ</w:t>
      </w:r>
      <w:r w:rsidR="00685F94" w:rsidRPr="00B57663">
        <w:rPr>
          <w:rFonts w:ascii="Times New Roman" w:hAnsi="Times New Roman" w:cs="Times New Roman"/>
          <w:sz w:val="26"/>
          <w:szCs w:val="26"/>
        </w:rPr>
        <w:t>.</w:t>
      </w:r>
    </w:p>
    <w:p w14:paraId="101B4B42" w14:textId="77777777" w:rsidR="00B57663" w:rsidRPr="00B57663" w:rsidRDefault="00685F94" w:rsidP="00CB1559">
      <w:pPr>
        <w:spacing w:after="0" w:line="216" w:lineRule="auto"/>
        <w:ind w:right="199"/>
        <w:jc w:val="center"/>
        <w:rPr>
          <w:rFonts w:ascii="Times New Roman" w:hAnsi="Times New Roman" w:cs="Times New Roman"/>
          <w:sz w:val="26"/>
          <w:szCs w:val="26"/>
        </w:rPr>
      </w:pPr>
      <w:r w:rsidRPr="00B57663">
        <w:rPr>
          <w:rFonts w:ascii="Times New Roman" w:hAnsi="Times New Roman" w:cs="Times New Roman"/>
          <w:sz w:val="26"/>
          <w:szCs w:val="26"/>
        </w:rPr>
        <w:t>Ответственный за выпуск: Петрова О. С.</w:t>
      </w:r>
    </w:p>
    <w:p w14:paraId="4694855A" w14:textId="6B86092F" w:rsidR="00B34E2A" w:rsidRPr="00B57663" w:rsidRDefault="00685F94" w:rsidP="00CB1559">
      <w:pPr>
        <w:spacing w:after="0" w:line="216" w:lineRule="auto"/>
        <w:ind w:right="199"/>
        <w:jc w:val="center"/>
        <w:rPr>
          <w:rFonts w:ascii="Times New Roman" w:hAnsi="Times New Roman" w:cs="Times New Roman"/>
          <w:b/>
          <w:bCs/>
          <w:sz w:val="26"/>
          <w:szCs w:val="26"/>
          <w:shd w:val="clear" w:color="auto" w:fill="FFFFFF"/>
        </w:rPr>
      </w:pPr>
      <w:r w:rsidRPr="00B57663">
        <w:rPr>
          <w:rFonts w:ascii="Times New Roman" w:hAnsi="Times New Roman" w:cs="Times New Roman"/>
          <w:sz w:val="26"/>
          <w:szCs w:val="26"/>
        </w:rPr>
        <w:t xml:space="preserve"> заместитель директора</w:t>
      </w:r>
      <w:r w:rsidR="00CB1559" w:rsidRPr="00B57663">
        <w:rPr>
          <w:rFonts w:ascii="Times New Roman" w:hAnsi="Times New Roman" w:cs="Times New Roman"/>
          <w:sz w:val="26"/>
          <w:szCs w:val="26"/>
        </w:rPr>
        <w:t xml:space="preserve"> </w:t>
      </w:r>
      <w:r w:rsidRPr="00B57663">
        <w:rPr>
          <w:rFonts w:ascii="Times New Roman" w:hAnsi="Times New Roman" w:cs="Times New Roman"/>
          <w:sz w:val="26"/>
          <w:szCs w:val="26"/>
        </w:rPr>
        <w:t>МБКПУ «Печенгское МБО» по работе с детьми</w:t>
      </w:r>
      <w:r w:rsidR="00957647" w:rsidRPr="00B57663">
        <w:rPr>
          <w:rFonts w:ascii="Times New Roman" w:hAnsi="Times New Roman" w:cs="Times New Roman"/>
          <w:b/>
          <w:bCs/>
          <w:sz w:val="26"/>
          <w:szCs w:val="26"/>
          <w:shd w:val="clear" w:color="auto" w:fill="FFFFFF"/>
        </w:rPr>
        <w:t>.</w:t>
      </w:r>
    </w:p>
    <w:p w14:paraId="23F0BB04" w14:textId="65435EC5" w:rsidR="00CB1559" w:rsidRPr="00B57663" w:rsidRDefault="00CB1559" w:rsidP="00CB1559">
      <w:pPr>
        <w:spacing w:after="0" w:line="216" w:lineRule="auto"/>
        <w:ind w:right="199"/>
        <w:jc w:val="center"/>
        <w:rPr>
          <w:rFonts w:ascii="Arial" w:hAnsi="Arial" w:cs="Arial"/>
          <w:b/>
          <w:bCs/>
          <w:sz w:val="26"/>
          <w:szCs w:val="26"/>
          <w:shd w:val="clear" w:color="auto" w:fill="FFFFFF"/>
        </w:rPr>
      </w:pPr>
    </w:p>
    <w:p w14:paraId="3BC2CC45" w14:textId="37A486D9" w:rsidR="00B57663" w:rsidRPr="00CB1559" w:rsidRDefault="00B57663" w:rsidP="00561D4B">
      <w:pPr>
        <w:spacing w:after="0" w:line="216" w:lineRule="auto"/>
        <w:ind w:right="199"/>
        <w:rPr>
          <w:rFonts w:ascii="Arial" w:hAnsi="Arial" w:cs="Arial"/>
          <w:i/>
          <w:iCs/>
          <w:sz w:val="24"/>
          <w:szCs w:val="24"/>
        </w:rPr>
      </w:pPr>
    </w:p>
    <w:sectPr w:rsidR="00B57663" w:rsidRPr="00CB1559" w:rsidSect="007B4132">
      <w:type w:val="continuous"/>
      <w:pgSz w:w="8419" w:h="11906" w:orient="landscape"/>
      <w:pgMar w:top="238" w:right="340" w:bottom="284" w:left="425" w:header="709" w:footer="709" w:gutter="0"/>
      <w:pgBorders w:display="firstPage" w:offsetFrom="page">
        <w:top w:val="thinThickMediumGap" w:sz="24" w:space="15" w:color="990000"/>
        <w:left w:val="thinThickMediumGap" w:sz="24" w:space="15" w:color="990000"/>
        <w:bottom w:val="thickThinMediumGap" w:sz="24" w:space="15" w:color="990000"/>
        <w:right w:val="thickThinMediumGap" w:sz="24" w:space="15" w:color="99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Open Sans">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70B0"/>
    <w:multiLevelType w:val="hybridMultilevel"/>
    <w:tmpl w:val="B6A21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6377A2"/>
    <w:multiLevelType w:val="hybridMultilevel"/>
    <w:tmpl w:val="7F7C1698"/>
    <w:lvl w:ilvl="0" w:tplc="410A6B08">
      <w:start w:val="1"/>
      <w:numFmt w:val="bullet"/>
      <w:lvlText w:val=""/>
      <w:lvlJc w:val="left"/>
      <w:pPr>
        <w:ind w:left="502" w:hanging="360"/>
      </w:pPr>
      <w:rPr>
        <w:rFonts w:ascii="Symbol" w:hAnsi="Symbol" w:hint="default"/>
        <w:sz w:val="22"/>
        <w:szCs w:val="22"/>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10166231"/>
    <w:multiLevelType w:val="hybridMultilevel"/>
    <w:tmpl w:val="79C61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48038C"/>
    <w:multiLevelType w:val="multilevel"/>
    <w:tmpl w:val="812C0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465994"/>
    <w:multiLevelType w:val="hybridMultilevel"/>
    <w:tmpl w:val="8774D912"/>
    <w:lvl w:ilvl="0" w:tplc="ECB2EB10">
      <w:start w:val="1"/>
      <w:numFmt w:val="decimal"/>
      <w:lvlText w:val="%1."/>
      <w:lvlJc w:val="center"/>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15:restartNumberingAfterBreak="0">
    <w:nsid w:val="5C1442B2"/>
    <w:multiLevelType w:val="hybridMultilevel"/>
    <w:tmpl w:val="F5763270"/>
    <w:lvl w:ilvl="0" w:tplc="43B283D8">
      <w:start w:val="1"/>
      <w:numFmt w:val="decimal"/>
      <w:lvlText w:val="%1."/>
      <w:lvlJc w:val="left"/>
      <w:pPr>
        <w:ind w:left="786"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1507D0F"/>
    <w:multiLevelType w:val="hybridMultilevel"/>
    <w:tmpl w:val="DF64AA9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76113B8C"/>
    <w:multiLevelType w:val="hybridMultilevel"/>
    <w:tmpl w:val="4CF23F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16cid:durableId="2018849000">
    <w:abstractNumId w:val="0"/>
  </w:num>
  <w:num w:numId="2" w16cid:durableId="236674554">
    <w:abstractNumId w:val="7"/>
  </w:num>
  <w:num w:numId="3" w16cid:durableId="78723277">
    <w:abstractNumId w:val="2"/>
  </w:num>
  <w:num w:numId="4" w16cid:durableId="1611859374">
    <w:abstractNumId w:val="5"/>
  </w:num>
  <w:num w:numId="5" w16cid:durableId="1076781683">
    <w:abstractNumId w:val="4"/>
  </w:num>
  <w:num w:numId="6" w16cid:durableId="148832357">
    <w:abstractNumId w:val="6"/>
  </w:num>
  <w:num w:numId="7" w16cid:durableId="1516578053">
    <w:abstractNumId w:val="1"/>
  </w:num>
  <w:num w:numId="8" w16cid:durableId="11544890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3B"/>
    <w:rsid w:val="00004DAE"/>
    <w:rsid w:val="00015B97"/>
    <w:rsid w:val="00015C52"/>
    <w:rsid w:val="000168CE"/>
    <w:rsid w:val="000234D8"/>
    <w:rsid w:val="000372BC"/>
    <w:rsid w:val="00056950"/>
    <w:rsid w:val="00060F31"/>
    <w:rsid w:val="00061C27"/>
    <w:rsid w:val="00061F6F"/>
    <w:rsid w:val="000706AE"/>
    <w:rsid w:val="0009076A"/>
    <w:rsid w:val="0009654B"/>
    <w:rsid w:val="000A27C9"/>
    <w:rsid w:val="000B244A"/>
    <w:rsid w:val="000C5B2F"/>
    <w:rsid w:val="000C61DE"/>
    <w:rsid w:val="000D2A14"/>
    <w:rsid w:val="000D40CE"/>
    <w:rsid w:val="000F36B9"/>
    <w:rsid w:val="000F6B76"/>
    <w:rsid w:val="000F76F3"/>
    <w:rsid w:val="001111FF"/>
    <w:rsid w:val="00112C87"/>
    <w:rsid w:val="00114DFC"/>
    <w:rsid w:val="00122F21"/>
    <w:rsid w:val="00131E11"/>
    <w:rsid w:val="00151B75"/>
    <w:rsid w:val="00153089"/>
    <w:rsid w:val="001842CD"/>
    <w:rsid w:val="00186876"/>
    <w:rsid w:val="00187B8F"/>
    <w:rsid w:val="00193ECC"/>
    <w:rsid w:val="001977E0"/>
    <w:rsid w:val="001A22FE"/>
    <w:rsid w:val="001A5A60"/>
    <w:rsid w:val="001C3861"/>
    <w:rsid w:val="001C4860"/>
    <w:rsid w:val="001E34A1"/>
    <w:rsid w:val="001E5678"/>
    <w:rsid w:val="001F3ADC"/>
    <w:rsid w:val="00217B99"/>
    <w:rsid w:val="002263AE"/>
    <w:rsid w:val="0022676E"/>
    <w:rsid w:val="00226A9E"/>
    <w:rsid w:val="0024699E"/>
    <w:rsid w:val="002566C7"/>
    <w:rsid w:val="00257FC0"/>
    <w:rsid w:val="00262DDA"/>
    <w:rsid w:val="002725A2"/>
    <w:rsid w:val="00272D25"/>
    <w:rsid w:val="00273414"/>
    <w:rsid w:val="0029371C"/>
    <w:rsid w:val="002948AA"/>
    <w:rsid w:val="00294FCC"/>
    <w:rsid w:val="002A266D"/>
    <w:rsid w:val="002A2B93"/>
    <w:rsid w:val="002C2782"/>
    <w:rsid w:val="002C76B6"/>
    <w:rsid w:val="002E23A7"/>
    <w:rsid w:val="002E39E1"/>
    <w:rsid w:val="002E52DE"/>
    <w:rsid w:val="002E7352"/>
    <w:rsid w:val="002F71ED"/>
    <w:rsid w:val="003014F3"/>
    <w:rsid w:val="003038F2"/>
    <w:rsid w:val="003238A3"/>
    <w:rsid w:val="003272A3"/>
    <w:rsid w:val="00335803"/>
    <w:rsid w:val="003472CB"/>
    <w:rsid w:val="003559B4"/>
    <w:rsid w:val="0036026F"/>
    <w:rsid w:val="003718B7"/>
    <w:rsid w:val="00373010"/>
    <w:rsid w:val="003774ED"/>
    <w:rsid w:val="0039565E"/>
    <w:rsid w:val="003A27C7"/>
    <w:rsid w:val="003A29FB"/>
    <w:rsid w:val="003A4064"/>
    <w:rsid w:val="003A439E"/>
    <w:rsid w:val="003B770E"/>
    <w:rsid w:val="003E2FA6"/>
    <w:rsid w:val="003E47E9"/>
    <w:rsid w:val="003F0C09"/>
    <w:rsid w:val="00401D6F"/>
    <w:rsid w:val="00421C68"/>
    <w:rsid w:val="00431C44"/>
    <w:rsid w:val="0046166F"/>
    <w:rsid w:val="00493604"/>
    <w:rsid w:val="00493745"/>
    <w:rsid w:val="004A4C32"/>
    <w:rsid w:val="004A6ADD"/>
    <w:rsid w:val="004B6B7B"/>
    <w:rsid w:val="004D5802"/>
    <w:rsid w:val="004F448A"/>
    <w:rsid w:val="004F607B"/>
    <w:rsid w:val="005010FE"/>
    <w:rsid w:val="005354D8"/>
    <w:rsid w:val="00536AC2"/>
    <w:rsid w:val="005406CF"/>
    <w:rsid w:val="005423D6"/>
    <w:rsid w:val="0055747C"/>
    <w:rsid w:val="00561D4B"/>
    <w:rsid w:val="00574BFD"/>
    <w:rsid w:val="00577BEC"/>
    <w:rsid w:val="005810AC"/>
    <w:rsid w:val="005955EE"/>
    <w:rsid w:val="005A0384"/>
    <w:rsid w:val="005A7974"/>
    <w:rsid w:val="005A7F6A"/>
    <w:rsid w:val="005D592B"/>
    <w:rsid w:val="005D78F2"/>
    <w:rsid w:val="005F374D"/>
    <w:rsid w:val="006010CB"/>
    <w:rsid w:val="00612831"/>
    <w:rsid w:val="00617F64"/>
    <w:rsid w:val="00623E15"/>
    <w:rsid w:val="006407CF"/>
    <w:rsid w:val="006418DD"/>
    <w:rsid w:val="0066453D"/>
    <w:rsid w:val="00675B35"/>
    <w:rsid w:val="00680959"/>
    <w:rsid w:val="00685F94"/>
    <w:rsid w:val="006B3AA5"/>
    <w:rsid w:val="006C3152"/>
    <w:rsid w:val="006C574D"/>
    <w:rsid w:val="006C629E"/>
    <w:rsid w:val="006C7908"/>
    <w:rsid w:val="006F47A2"/>
    <w:rsid w:val="00700A17"/>
    <w:rsid w:val="00730B56"/>
    <w:rsid w:val="0073182F"/>
    <w:rsid w:val="007408A8"/>
    <w:rsid w:val="00740FC7"/>
    <w:rsid w:val="007412B7"/>
    <w:rsid w:val="00744CC4"/>
    <w:rsid w:val="0074587E"/>
    <w:rsid w:val="00745E29"/>
    <w:rsid w:val="00772B05"/>
    <w:rsid w:val="00775061"/>
    <w:rsid w:val="00780F36"/>
    <w:rsid w:val="0078312C"/>
    <w:rsid w:val="00792181"/>
    <w:rsid w:val="0079579C"/>
    <w:rsid w:val="007A6D38"/>
    <w:rsid w:val="007B010C"/>
    <w:rsid w:val="007B4132"/>
    <w:rsid w:val="007C59A8"/>
    <w:rsid w:val="007C6E6E"/>
    <w:rsid w:val="007D2037"/>
    <w:rsid w:val="007D2204"/>
    <w:rsid w:val="007E1467"/>
    <w:rsid w:val="007F0D9C"/>
    <w:rsid w:val="007F1C56"/>
    <w:rsid w:val="007F2B3B"/>
    <w:rsid w:val="00823769"/>
    <w:rsid w:val="00844D30"/>
    <w:rsid w:val="00855901"/>
    <w:rsid w:val="00871705"/>
    <w:rsid w:val="00872908"/>
    <w:rsid w:val="0087482A"/>
    <w:rsid w:val="0088097F"/>
    <w:rsid w:val="00885E9C"/>
    <w:rsid w:val="00885F9C"/>
    <w:rsid w:val="008A74BF"/>
    <w:rsid w:val="008C127B"/>
    <w:rsid w:val="008C39B7"/>
    <w:rsid w:val="008C3D8C"/>
    <w:rsid w:val="008C58E4"/>
    <w:rsid w:val="008D0F71"/>
    <w:rsid w:val="008E2155"/>
    <w:rsid w:val="008F553B"/>
    <w:rsid w:val="00901273"/>
    <w:rsid w:val="00933B04"/>
    <w:rsid w:val="00951668"/>
    <w:rsid w:val="009561E9"/>
    <w:rsid w:val="00957647"/>
    <w:rsid w:val="00960B77"/>
    <w:rsid w:val="00965C9F"/>
    <w:rsid w:val="00967BD5"/>
    <w:rsid w:val="00975350"/>
    <w:rsid w:val="009A63F5"/>
    <w:rsid w:val="009A6B74"/>
    <w:rsid w:val="009B2AA1"/>
    <w:rsid w:val="009C509B"/>
    <w:rsid w:val="009C59ED"/>
    <w:rsid w:val="009D5E32"/>
    <w:rsid w:val="009E1C08"/>
    <w:rsid w:val="009E5748"/>
    <w:rsid w:val="009E7B66"/>
    <w:rsid w:val="009F0D61"/>
    <w:rsid w:val="00A12DBF"/>
    <w:rsid w:val="00A1696E"/>
    <w:rsid w:val="00A22456"/>
    <w:rsid w:val="00A327A9"/>
    <w:rsid w:val="00A33F34"/>
    <w:rsid w:val="00A534D0"/>
    <w:rsid w:val="00A55A27"/>
    <w:rsid w:val="00A93E04"/>
    <w:rsid w:val="00A94E9D"/>
    <w:rsid w:val="00AA1223"/>
    <w:rsid w:val="00AA2EDD"/>
    <w:rsid w:val="00AD36D7"/>
    <w:rsid w:val="00AF3126"/>
    <w:rsid w:val="00AF7FE7"/>
    <w:rsid w:val="00B05877"/>
    <w:rsid w:val="00B150AF"/>
    <w:rsid w:val="00B34E2A"/>
    <w:rsid w:val="00B37D0E"/>
    <w:rsid w:val="00B510BB"/>
    <w:rsid w:val="00B55B8A"/>
    <w:rsid w:val="00B57663"/>
    <w:rsid w:val="00B728BF"/>
    <w:rsid w:val="00B75581"/>
    <w:rsid w:val="00B761EA"/>
    <w:rsid w:val="00B926E8"/>
    <w:rsid w:val="00B95A23"/>
    <w:rsid w:val="00BA66B4"/>
    <w:rsid w:val="00BB0CE5"/>
    <w:rsid w:val="00BC1935"/>
    <w:rsid w:val="00BD3E74"/>
    <w:rsid w:val="00BE642F"/>
    <w:rsid w:val="00BE64F5"/>
    <w:rsid w:val="00C05B79"/>
    <w:rsid w:val="00C10775"/>
    <w:rsid w:val="00C12DDA"/>
    <w:rsid w:val="00C223BA"/>
    <w:rsid w:val="00C35B86"/>
    <w:rsid w:val="00C46553"/>
    <w:rsid w:val="00C50210"/>
    <w:rsid w:val="00C64C03"/>
    <w:rsid w:val="00C7368B"/>
    <w:rsid w:val="00C74D81"/>
    <w:rsid w:val="00C94658"/>
    <w:rsid w:val="00CB1559"/>
    <w:rsid w:val="00CB2C11"/>
    <w:rsid w:val="00CD227E"/>
    <w:rsid w:val="00CE6629"/>
    <w:rsid w:val="00CF268A"/>
    <w:rsid w:val="00CF3319"/>
    <w:rsid w:val="00CF7F4A"/>
    <w:rsid w:val="00D025DF"/>
    <w:rsid w:val="00D14DED"/>
    <w:rsid w:val="00D1685A"/>
    <w:rsid w:val="00D2443A"/>
    <w:rsid w:val="00D27DF7"/>
    <w:rsid w:val="00D32312"/>
    <w:rsid w:val="00D33641"/>
    <w:rsid w:val="00D40474"/>
    <w:rsid w:val="00D45334"/>
    <w:rsid w:val="00D45AFB"/>
    <w:rsid w:val="00D524C3"/>
    <w:rsid w:val="00D53AC3"/>
    <w:rsid w:val="00D60C19"/>
    <w:rsid w:val="00D73483"/>
    <w:rsid w:val="00D74513"/>
    <w:rsid w:val="00D75720"/>
    <w:rsid w:val="00DA4D23"/>
    <w:rsid w:val="00DB61B2"/>
    <w:rsid w:val="00DC2170"/>
    <w:rsid w:val="00DC35D2"/>
    <w:rsid w:val="00DC6EC6"/>
    <w:rsid w:val="00DD0F66"/>
    <w:rsid w:val="00DE0676"/>
    <w:rsid w:val="00DE467C"/>
    <w:rsid w:val="00E12831"/>
    <w:rsid w:val="00E13CF3"/>
    <w:rsid w:val="00E15F36"/>
    <w:rsid w:val="00E25F60"/>
    <w:rsid w:val="00E405B8"/>
    <w:rsid w:val="00E40F24"/>
    <w:rsid w:val="00E5513A"/>
    <w:rsid w:val="00E56034"/>
    <w:rsid w:val="00E635E4"/>
    <w:rsid w:val="00E716F9"/>
    <w:rsid w:val="00F1107F"/>
    <w:rsid w:val="00F110F3"/>
    <w:rsid w:val="00F16EEC"/>
    <w:rsid w:val="00F23886"/>
    <w:rsid w:val="00F263D2"/>
    <w:rsid w:val="00F34AD1"/>
    <w:rsid w:val="00F54AA0"/>
    <w:rsid w:val="00F62DA8"/>
    <w:rsid w:val="00F62F59"/>
    <w:rsid w:val="00F80146"/>
    <w:rsid w:val="00F842F8"/>
    <w:rsid w:val="00F84C06"/>
    <w:rsid w:val="00F850F1"/>
    <w:rsid w:val="00F94EB2"/>
    <w:rsid w:val="00FA4BCE"/>
    <w:rsid w:val="00FB6136"/>
    <w:rsid w:val="00FD2CEC"/>
    <w:rsid w:val="00FD33B1"/>
    <w:rsid w:val="00FE3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55E17"/>
  <w15:chartTrackingRefBased/>
  <w15:docId w15:val="{9748FEA9-0BB7-4AE3-81C5-694A35C7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E39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1E56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87B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553B"/>
    <w:rPr>
      <w:color w:val="0000FF"/>
      <w:u w:val="single"/>
    </w:rPr>
  </w:style>
  <w:style w:type="character" w:styleId="a4">
    <w:name w:val="Unresolved Mention"/>
    <w:basedOn w:val="a0"/>
    <w:uiPriority w:val="99"/>
    <w:semiHidden/>
    <w:unhideWhenUsed/>
    <w:rsid w:val="00C05B79"/>
    <w:rPr>
      <w:color w:val="605E5C"/>
      <w:shd w:val="clear" w:color="auto" w:fill="E1DFDD"/>
    </w:rPr>
  </w:style>
  <w:style w:type="paragraph" w:styleId="a5">
    <w:name w:val="Normal (Web)"/>
    <w:basedOn w:val="a"/>
    <w:uiPriority w:val="99"/>
    <w:unhideWhenUsed/>
    <w:rsid w:val="001E56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E5678"/>
    <w:rPr>
      <w:rFonts w:ascii="Times New Roman" w:eastAsia="Times New Roman" w:hAnsi="Times New Roman" w:cs="Times New Roman"/>
      <w:b/>
      <w:bCs/>
      <w:sz w:val="27"/>
      <w:szCs w:val="27"/>
      <w:lang w:eastAsia="ru-RU"/>
    </w:rPr>
  </w:style>
  <w:style w:type="character" w:styleId="a6">
    <w:name w:val="Strong"/>
    <w:basedOn w:val="a0"/>
    <w:uiPriority w:val="22"/>
    <w:qFormat/>
    <w:rsid w:val="001E5678"/>
    <w:rPr>
      <w:b/>
      <w:bCs/>
    </w:rPr>
  </w:style>
  <w:style w:type="character" w:styleId="a7">
    <w:name w:val="Emphasis"/>
    <w:basedOn w:val="a0"/>
    <w:uiPriority w:val="20"/>
    <w:qFormat/>
    <w:rsid w:val="00D2443A"/>
    <w:rPr>
      <w:i/>
      <w:iCs/>
    </w:rPr>
  </w:style>
  <w:style w:type="character" w:customStyle="1" w:styleId="40">
    <w:name w:val="Заголовок 4 Знак"/>
    <w:basedOn w:val="a0"/>
    <w:link w:val="4"/>
    <w:uiPriority w:val="9"/>
    <w:rsid w:val="00187B8F"/>
    <w:rPr>
      <w:rFonts w:asciiTheme="majorHAnsi" w:eastAsiaTheme="majorEastAsia" w:hAnsiTheme="majorHAnsi" w:cstheme="majorBidi"/>
      <w:i/>
      <w:iCs/>
      <w:color w:val="2F5496" w:themeColor="accent1" w:themeShade="BF"/>
    </w:rPr>
  </w:style>
  <w:style w:type="character" w:customStyle="1" w:styleId="10">
    <w:name w:val="Заголовок 1 Знак"/>
    <w:basedOn w:val="a0"/>
    <w:link w:val="1"/>
    <w:uiPriority w:val="9"/>
    <w:rsid w:val="00FE3954"/>
    <w:rPr>
      <w:rFonts w:asciiTheme="majorHAnsi" w:eastAsiaTheme="majorEastAsia" w:hAnsiTheme="majorHAnsi" w:cstheme="majorBidi"/>
      <w:color w:val="2F5496" w:themeColor="accent1" w:themeShade="BF"/>
      <w:sz w:val="32"/>
      <w:szCs w:val="32"/>
    </w:rPr>
  </w:style>
  <w:style w:type="character" w:styleId="a8">
    <w:name w:val="FollowedHyperlink"/>
    <w:basedOn w:val="a0"/>
    <w:uiPriority w:val="99"/>
    <w:semiHidden/>
    <w:unhideWhenUsed/>
    <w:rsid w:val="00D74513"/>
    <w:rPr>
      <w:color w:val="954F72" w:themeColor="followedHyperlink"/>
      <w:u w:val="single"/>
    </w:rPr>
  </w:style>
  <w:style w:type="paragraph" w:styleId="a9">
    <w:name w:val="List Paragraph"/>
    <w:basedOn w:val="a"/>
    <w:uiPriority w:val="34"/>
    <w:qFormat/>
    <w:rsid w:val="00F850F1"/>
    <w:pPr>
      <w:spacing w:after="200" w:line="276" w:lineRule="auto"/>
      <w:ind w:left="720"/>
      <w:contextualSpacing/>
    </w:pPr>
  </w:style>
  <w:style w:type="character" w:customStyle="1" w:styleId="channel-titlelastword-2v">
    <w:name w:val="channel-title__lastword-2v"/>
    <w:basedOn w:val="a0"/>
    <w:rsid w:val="004A4C32"/>
  </w:style>
  <w:style w:type="character" w:customStyle="1" w:styleId="zen-ui-verified-mark">
    <w:name w:val="zen-ui-verified-mark"/>
    <w:basedOn w:val="a0"/>
    <w:rsid w:val="004A4C32"/>
  </w:style>
  <w:style w:type="paragraph" w:customStyle="1" w:styleId="Default">
    <w:name w:val="Default"/>
    <w:rsid w:val="007A6D38"/>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7A6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
      <w:bodyDiv w:val="1"/>
      <w:marLeft w:val="0"/>
      <w:marRight w:val="0"/>
      <w:marTop w:val="0"/>
      <w:marBottom w:val="0"/>
      <w:divBdr>
        <w:top w:val="none" w:sz="0" w:space="0" w:color="auto"/>
        <w:left w:val="none" w:sz="0" w:space="0" w:color="auto"/>
        <w:bottom w:val="none" w:sz="0" w:space="0" w:color="auto"/>
        <w:right w:val="none" w:sz="0" w:space="0" w:color="auto"/>
      </w:divBdr>
    </w:div>
    <w:div w:id="35008669">
      <w:bodyDiv w:val="1"/>
      <w:marLeft w:val="0"/>
      <w:marRight w:val="0"/>
      <w:marTop w:val="0"/>
      <w:marBottom w:val="0"/>
      <w:divBdr>
        <w:top w:val="none" w:sz="0" w:space="0" w:color="auto"/>
        <w:left w:val="none" w:sz="0" w:space="0" w:color="auto"/>
        <w:bottom w:val="none" w:sz="0" w:space="0" w:color="auto"/>
        <w:right w:val="none" w:sz="0" w:space="0" w:color="auto"/>
      </w:divBdr>
    </w:div>
    <w:div w:id="55780869">
      <w:bodyDiv w:val="1"/>
      <w:marLeft w:val="0"/>
      <w:marRight w:val="0"/>
      <w:marTop w:val="0"/>
      <w:marBottom w:val="0"/>
      <w:divBdr>
        <w:top w:val="none" w:sz="0" w:space="0" w:color="auto"/>
        <w:left w:val="none" w:sz="0" w:space="0" w:color="auto"/>
        <w:bottom w:val="none" w:sz="0" w:space="0" w:color="auto"/>
        <w:right w:val="none" w:sz="0" w:space="0" w:color="auto"/>
      </w:divBdr>
    </w:div>
    <w:div w:id="95174362">
      <w:bodyDiv w:val="1"/>
      <w:marLeft w:val="0"/>
      <w:marRight w:val="0"/>
      <w:marTop w:val="0"/>
      <w:marBottom w:val="0"/>
      <w:divBdr>
        <w:top w:val="none" w:sz="0" w:space="0" w:color="auto"/>
        <w:left w:val="none" w:sz="0" w:space="0" w:color="auto"/>
        <w:bottom w:val="none" w:sz="0" w:space="0" w:color="auto"/>
        <w:right w:val="none" w:sz="0" w:space="0" w:color="auto"/>
      </w:divBdr>
    </w:div>
    <w:div w:id="184104212">
      <w:bodyDiv w:val="1"/>
      <w:marLeft w:val="0"/>
      <w:marRight w:val="0"/>
      <w:marTop w:val="0"/>
      <w:marBottom w:val="0"/>
      <w:divBdr>
        <w:top w:val="none" w:sz="0" w:space="0" w:color="auto"/>
        <w:left w:val="none" w:sz="0" w:space="0" w:color="auto"/>
        <w:bottom w:val="none" w:sz="0" w:space="0" w:color="auto"/>
        <w:right w:val="none" w:sz="0" w:space="0" w:color="auto"/>
      </w:divBdr>
    </w:div>
    <w:div w:id="275716676">
      <w:bodyDiv w:val="1"/>
      <w:marLeft w:val="0"/>
      <w:marRight w:val="0"/>
      <w:marTop w:val="0"/>
      <w:marBottom w:val="0"/>
      <w:divBdr>
        <w:top w:val="none" w:sz="0" w:space="0" w:color="auto"/>
        <w:left w:val="none" w:sz="0" w:space="0" w:color="auto"/>
        <w:bottom w:val="none" w:sz="0" w:space="0" w:color="auto"/>
        <w:right w:val="none" w:sz="0" w:space="0" w:color="auto"/>
      </w:divBdr>
    </w:div>
    <w:div w:id="364792733">
      <w:bodyDiv w:val="1"/>
      <w:marLeft w:val="0"/>
      <w:marRight w:val="0"/>
      <w:marTop w:val="0"/>
      <w:marBottom w:val="0"/>
      <w:divBdr>
        <w:top w:val="none" w:sz="0" w:space="0" w:color="auto"/>
        <w:left w:val="none" w:sz="0" w:space="0" w:color="auto"/>
        <w:bottom w:val="none" w:sz="0" w:space="0" w:color="auto"/>
        <w:right w:val="none" w:sz="0" w:space="0" w:color="auto"/>
      </w:divBdr>
      <w:divsChild>
        <w:div w:id="634869457">
          <w:marLeft w:val="0"/>
          <w:marRight w:val="0"/>
          <w:marTop w:val="0"/>
          <w:marBottom w:val="0"/>
          <w:divBdr>
            <w:top w:val="none" w:sz="0" w:space="0" w:color="auto"/>
            <w:left w:val="none" w:sz="0" w:space="0" w:color="auto"/>
            <w:bottom w:val="none" w:sz="0" w:space="0" w:color="auto"/>
            <w:right w:val="none" w:sz="0" w:space="0" w:color="auto"/>
          </w:divBdr>
          <w:divsChild>
            <w:div w:id="35128118">
              <w:marLeft w:val="0"/>
              <w:marRight w:val="0"/>
              <w:marTop w:val="0"/>
              <w:marBottom w:val="0"/>
              <w:divBdr>
                <w:top w:val="none" w:sz="0" w:space="0" w:color="auto"/>
                <w:left w:val="none" w:sz="0" w:space="0" w:color="auto"/>
                <w:bottom w:val="none" w:sz="0" w:space="0" w:color="auto"/>
                <w:right w:val="none" w:sz="0" w:space="0" w:color="auto"/>
              </w:divBdr>
            </w:div>
          </w:divsChild>
        </w:div>
        <w:div w:id="1865435472">
          <w:marLeft w:val="0"/>
          <w:marRight w:val="0"/>
          <w:marTop w:val="0"/>
          <w:marBottom w:val="225"/>
          <w:divBdr>
            <w:top w:val="none" w:sz="0" w:space="0" w:color="auto"/>
            <w:left w:val="none" w:sz="0" w:space="0" w:color="auto"/>
            <w:bottom w:val="none" w:sz="0" w:space="0" w:color="auto"/>
            <w:right w:val="none" w:sz="0" w:space="0" w:color="auto"/>
          </w:divBdr>
          <w:divsChild>
            <w:div w:id="1085998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8334164">
      <w:bodyDiv w:val="1"/>
      <w:marLeft w:val="0"/>
      <w:marRight w:val="0"/>
      <w:marTop w:val="0"/>
      <w:marBottom w:val="0"/>
      <w:divBdr>
        <w:top w:val="none" w:sz="0" w:space="0" w:color="auto"/>
        <w:left w:val="none" w:sz="0" w:space="0" w:color="auto"/>
        <w:bottom w:val="none" w:sz="0" w:space="0" w:color="auto"/>
        <w:right w:val="none" w:sz="0" w:space="0" w:color="auto"/>
      </w:divBdr>
    </w:div>
    <w:div w:id="514346948">
      <w:bodyDiv w:val="1"/>
      <w:marLeft w:val="0"/>
      <w:marRight w:val="0"/>
      <w:marTop w:val="0"/>
      <w:marBottom w:val="0"/>
      <w:divBdr>
        <w:top w:val="none" w:sz="0" w:space="0" w:color="auto"/>
        <w:left w:val="none" w:sz="0" w:space="0" w:color="auto"/>
        <w:bottom w:val="none" w:sz="0" w:space="0" w:color="auto"/>
        <w:right w:val="none" w:sz="0" w:space="0" w:color="auto"/>
      </w:divBdr>
    </w:div>
    <w:div w:id="527765095">
      <w:bodyDiv w:val="1"/>
      <w:marLeft w:val="0"/>
      <w:marRight w:val="0"/>
      <w:marTop w:val="0"/>
      <w:marBottom w:val="0"/>
      <w:divBdr>
        <w:top w:val="none" w:sz="0" w:space="0" w:color="auto"/>
        <w:left w:val="none" w:sz="0" w:space="0" w:color="auto"/>
        <w:bottom w:val="none" w:sz="0" w:space="0" w:color="auto"/>
        <w:right w:val="none" w:sz="0" w:space="0" w:color="auto"/>
      </w:divBdr>
    </w:div>
    <w:div w:id="560363294">
      <w:bodyDiv w:val="1"/>
      <w:marLeft w:val="0"/>
      <w:marRight w:val="0"/>
      <w:marTop w:val="0"/>
      <w:marBottom w:val="0"/>
      <w:divBdr>
        <w:top w:val="none" w:sz="0" w:space="0" w:color="auto"/>
        <w:left w:val="none" w:sz="0" w:space="0" w:color="auto"/>
        <w:bottom w:val="none" w:sz="0" w:space="0" w:color="auto"/>
        <w:right w:val="none" w:sz="0" w:space="0" w:color="auto"/>
      </w:divBdr>
    </w:div>
    <w:div w:id="576481856">
      <w:bodyDiv w:val="1"/>
      <w:marLeft w:val="0"/>
      <w:marRight w:val="0"/>
      <w:marTop w:val="0"/>
      <w:marBottom w:val="0"/>
      <w:divBdr>
        <w:top w:val="none" w:sz="0" w:space="0" w:color="auto"/>
        <w:left w:val="none" w:sz="0" w:space="0" w:color="auto"/>
        <w:bottom w:val="none" w:sz="0" w:space="0" w:color="auto"/>
        <w:right w:val="none" w:sz="0" w:space="0" w:color="auto"/>
      </w:divBdr>
    </w:div>
    <w:div w:id="643122555">
      <w:bodyDiv w:val="1"/>
      <w:marLeft w:val="0"/>
      <w:marRight w:val="0"/>
      <w:marTop w:val="0"/>
      <w:marBottom w:val="0"/>
      <w:divBdr>
        <w:top w:val="none" w:sz="0" w:space="0" w:color="auto"/>
        <w:left w:val="none" w:sz="0" w:space="0" w:color="auto"/>
        <w:bottom w:val="none" w:sz="0" w:space="0" w:color="auto"/>
        <w:right w:val="none" w:sz="0" w:space="0" w:color="auto"/>
      </w:divBdr>
    </w:div>
    <w:div w:id="780227544">
      <w:bodyDiv w:val="1"/>
      <w:marLeft w:val="0"/>
      <w:marRight w:val="0"/>
      <w:marTop w:val="0"/>
      <w:marBottom w:val="0"/>
      <w:divBdr>
        <w:top w:val="none" w:sz="0" w:space="0" w:color="auto"/>
        <w:left w:val="none" w:sz="0" w:space="0" w:color="auto"/>
        <w:bottom w:val="none" w:sz="0" w:space="0" w:color="auto"/>
        <w:right w:val="none" w:sz="0" w:space="0" w:color="auto"/>
      </w:divBdr>
    </w:div>
    <w:div w:id="810489286">
      <w:bodyDiv w:val="1"/>
      <w:marLeft w:val="0"/>
      <w:marRight w:val="0"/>
      <w:marTop w:val="0"/>
      <w:marBottom w:val="0"/>
      <w:divBdr>
        <w:top w:val="none" w:sz="0" w:space="0" w:color="auto"/>
        <w:left w:val="none" w:sz="0" w:space="0" w:color="auto"/>
        <w:bottom w:val="none" w:sz="0" w:space="0" w:color="auto"/>
        <w:right w:val="none" w:sz="0" w:space="0" w:color="auto"/>
      </w:divBdr>
    </w:div>
    <w:div w:id="856237659">
      <w:bodyDiv w:val="1"/>
      <w:marLeft w:val="0"/>
      <w:marRight w:val="0"/>
      <w:marTop w:val="0"/>
      <w:marBottom w:val="0"/>
      <w:divBdr>
        <w:top w:val="none" w:sz="0" w:space="0" w:color="auto"/>
        <w:left w:val="none" w:sz="0" w:space="0" w:color="auto"/>
        <w:bottom w:val="none" w:sz="0" w:space="0" w:color="auto"/>
        <w:right w:val="none" w:sz="0" w:space="0" w:color="auto"/>
      </w:divBdr>
    </w:div>
    <w:div w:id="866673247">
      <w:bodyDiv w:val="1"/>
      <w:marLeft w:val="0"/>
      <w:marRight w:val="0"/>
      <w:marTop w:val="0"/>
      <w:marBottom w:val="0"/>
      <w:divBdr>
        <w:top w:val="none" w:sz="0" w:space="0" w:color="auto"/>
        <w:left w:val="none" w:sz="0" w:space="0" w:color="auto"/>
        <w:bottom w:val="none" w:sz="0" w:space="0" w:color="auto"/>
        <w:right w:val="none" w:sz="0" w:space="0" w:color="auto"/>
      </w:divBdr>
    </w:div>
    <w:div w:id="977875315">
      <w:bodyDiv w:val="1"/>
      <w:marLeft w:val="0"/>
      <w:marRight w:val="0"/>
      <w:marTop w:val="0"/>
      <w:marBottom w:val="0"/>
      <w:divBdr>
        <w:top w:val="none" w:sz="0" w:space="0" w:color="auto"/>
        <w:left w:val="none" w:sz="0" w:space="0" w:color="auto"/>
        <w:bottom w:val="none" w:sz="0" w:space="0" w:color="auto"/>
        <w:right w:val="none" w:sz="0" w:space="0" w:color="auto"/>
      </w:divBdr>
      <w:divsChild>
        <w:div w:id="685327408">
          <w:marLeft w:val="0"/>
          <w:marRight w:val="0"/>
          <w:marTop w:val="0"/>
          <w:marBottom w:val="0"/>
          <w:divBdr>
            <w:top w:val="none" w:sz="0" w:space="0" w:color="auto"/>
            <w:left w:val="none" w:sz="0" w:space="0" w:color="auto"/>
            <w:bottom w:val="none" w:sz="0" w:space="0" w:color="auto"/>
            <w:right w:val="none" w:sz="0" w:space="0" w:color="auto"/>
          </w:divBdr>
        </w:div>
      </w:divsChild>
    </w:div>
    <w:div w:id="1010639773">
      <w:bodyDiv w:val="1"/>
      <w:marLeft w:val="0"/>
      <w:marRight w:val="0"/>
      <w:marTop w:val="0"/>
      <w:marBottom w:val="0"/>
      <w:divBdr>
        <w:top w:val="none" w:sz="0" w:space="0" w:color="auto"/>
        <w:left w:val="none" w:sz="0" w:space="0" w:color="auto"/>
        <w:bottom w:val="none" w:sz="0" w:space="0" w:color="auto"/>
        <w:right w:val="none" w:sz="0" w:space="0" w:color="auto"/>
      </w:divBdr>
      <w:divsChild>
        <w:div w:id="1883638232">
          <w:marLeft w:val="0"/>
          <w:marRight w:val="0"/>
          <w:marTop w:val="0"/>
          <w:marBottom w:val="0"/>
          <w:divBdr>
            <w:top w:val="none" w:sz="0" w:space="0" w:color="auto"/>
            <w:left w:val="none" w:sz="0" w:space="0" w:color="auto"/>
            <w:bottom w:val="none" w:sz="0" w:space="0" w:color="auto"/>
            <w:right w:val="none" w:sz="0" w:space="0" w:color="auto"/>
          </w:divBdr>
        </w:div>
      </w:divsChild>
    </w:div>
    <w:div w:id="1067268606">
      <w:bodyDiv w:val="1"/>
      <w:marLeft w:val="0"/>
      <w:marRight w:val="0"/>
      <w:marTop w:val="0"/>
      <w:marBottom w:val="0"/>
      <w:divBdr>
        <w:top w:val="none" w:sz="0" w:space="0" w:color="auto"/>
        <w:left w:val="none" w:sz="0" w:space="0" w:color="auto"/>
        <w:bottom w:val="none" w:sz="0" w:space="0" w:color="auto"/>
        <w:right w:val="none" w:sz="0" w:space="0" w:color="auto"/>
      </w:divBdr>
    </w:div>
    <w:div w:id="1093166993">
      <w:bodyDiv w:val="1"/>
      <w:marLeft w:val="0"/>
      <w:marRight w:val="0"/>
      <w:marTop w:val="0"/>
      <w:marBottom w:val="0"/>
      <w:divBdr>
        <w:top w:val="none" w:sz="0" w:space="0" w:color="auto"/>
        <w:left w:val="none" w:sz="0" w:space="0" w:color="auto"/>
        <w:bottom w:val="none" w:sz="0" w:space="0" w:color="auto"/>
        <w:right w:val="none" w:sz="0" w:space="0" w:color="auto"/>
      </w:divBdr>
    </w:div>
    <w:div w:id="1114667763">
      <w:bodyDiv w:val="1"/>
      <w:marLeft w:val="0"/>
      <w:marRight w:val="0"/>
      <w:marTop w:val="0"/>
      <w:marBottom w:val="0"/>
      <w:divBdr>
        <w:top w:val="none" w:sz="0" w:space="0" w:color="auto"/>
        <w:left w:val="none" w:sz="0" w:space="0" w:color="auto"/>
        <w:bottom w:val="none" w:sz="0" w:space="0" w:color="auto"/>
        <w:right w:val="none" w:sz="0" w:space="0" w:color="auto"/>
      </w:divBdr>
    </w:div>
    <w:div w:id="1140804885">
      <w:bodyDiv w:val="1"/>
      <w:marLeft w:val="0"/>
      <w:marRight w:val="0"/>
      <w:marTop w:val="0"/>
      <w:marBottom w:val="0"/>
      <w:divBdr>
        <w:top w:val="none" w:sz="0" w:space="0" w:color="auto"/>
        <w:left w:val="none" w:sz="0" w:space="0" w:color="auto"/>
        <w:bottom w:val="none" w:sz="0" w:space="0" w:color="auto"/>
        <w:right w:val="none" w:sz="0" w:space="0" w:color="auto"/>
      </w:divBdr>
    </w:div>
    <w:div w:id="1163012689">
      <w:bodyDiv w:val="1"/>
      <w:marLeft w:val="0"/>
      <w:marRight w:val="0"/>
      <w:marTop w:val="0"/>
      <w:marBottom w:val="0"/>
      <w:divBdr>
        <w:top w:val="none" w:sz="0" w:space="0" w:color="auto"/>
        <w:left w:val="none" w:sz="0" w:space="0" w:color="auto"/>
        <w:bottom w:val="none" w:sz="0" w:space="0" w:color="auto"/>
        <w:right w:val="none" w:sz="0" w:space="0" w:color="auto"/>
      </w:divBdr>
    </w:div>
    <w:div w:id="1185636940">
      <w:bodyDiv w:val="1"/>
      <w:marLeft w:val="0"/>
      <w:marRight w:val="0"/>
      <w:marTop w:val="0"/>
      <w:marBottom w:val="0"/>
      <w:divBdr>
        <w:top w:val="none" w:sz="0" w:space="0" w:color="auto"/>
        <w:left w:val="none" w:sz="0" w:space="0" w:color="auto"/>
        <w:bottom w:val="none" w:sz="0" w:space="0" w:color="auto"/>
        <w:right w:val="none" w:sz="0" w:space="0" w:color="auto"/>
      </w:divBdr>
    </w:div>
    <w:div w:id="1238856252">
      <w:bodyDiv w:val="1"/>
      <w:marLeft w:val="0"/>
      <w:marRight w:val="0"/>
      <w:marTop w:val="0"/>
      <w:marBottom w:val="0"/>
      <w:divBdr>
        <w:top w:val="none" w:sz="0" w:space="0" w:color="auto"/>
        <w:left w:val="none" w:sz="0" w:space="0" w:color="auto"/>
        <w:bottom w:val="none" w:sz="0" w:space="0" w:color="auto"/>
        <w:right w:val="none" w:sz="0" w:space="0" w:color="auto"/>
      </w:divBdr>
    </w:div>
    <w:div w:id="1351567720">
      <w:bodyDiv w:val="1"/>
      <w:marLeft w:val="0"/>
      <w:marRight w:val="0"/>
      <w:marTop w:val="0"/>
      <w:marBottom w:val="0"/>
      <w:divBdr>
        <w:top w:val="none" w:sz="0" w:space="0" w:color="auto"/>
        <w:left w:val="none" w:sz="0" w:space="0" w:color="auto"/>
        <w:bottom w:val="none" w:sz="0" w:space="0" w:color="auto"/>
        <w:right w:val="none" w:sz="0" w:space="0" w:color="auto"/>
      </w:divBdr>
    </w:div>
    <w:div w:id="1355302636">
      <w:bodyDiv w:val="1"/>
      <w:marLeft w:val="0"/>
      <w:marRight w:val="0"/>
      <w:marTop w:val="0"/>
      <w:marBottom w:val="0"/>
      <w:divBdr>
        <w:top w:val="none" w:sz="0" w:space="0" w:color="auto"/>
        <w:left w:val="none" w:sz="0" w:space="0" w:color="auto"/>
        <w:bottom w:val="none" w:sz="0" w:space="0" w:color="auto"/>
        <w:right w:val="none" w:sz="0" w:space="0" w:color="auto"/>
      </w:divBdr>
      <w:divsChild>
        <w:div w:id="2075926449">
          <w:marLeft w:val="0"/>
          <w:marRight w:val="0"/>
          <w:marTop w:val="0"/>
          <w:marBottom w:val="150"/>
          <w:divBdr>
            <w:top w:val="none" w:sz="0" w:space="0" w:color="auto"/>
            <w:left w:val="none" w:sz="0" w:space="0" w:color="auto"/>
            <w:bottom w:val="none" w:sz="0" w:space="0" w:color="auto"/>
            <w:right w:val="none" w:sz="0" w:space="0" w:color="auto"/>
          </w:divBdr>
        </w:div>
        <w:div w:id="1412390927">
          <w:marLeft w:val="105"/>
          <w:marRight w:val="0"/>
          <w:marTop w:val="0"/>
          <w:marBottom w:val="255"/>
          <w:divBdr>
            <w:top w:val="none" w:sz="0" w:space="0" w:color="auto"/>
            <w:left w:val="none" w:sz="0" w:space="0" w:color="auto"/>
            <w:bottom w:val="none" w:sz="0" w:space="0" w:color="auto"/>
            <w:right w:val="none" w:sz="0" w:space="0" w:color="auto"/>
          </w:divBdr>
        </w:div>
      </w:divsChild>
    </w:div>
    <w:div w:id="1420104474">
      <w:bodyDiv w:val="1"/>
      <w:marLeft w:val="0"/>
      <w:marRight w:val="0"/>
      <w:marTop w:val="0"/>
      <w:marBottom w:val="0"/>
      <w:divBdr>
        <w:top w:val="none" w:sz="0" w:space="0" w:color="auto"/>
        <w:left w:val="none" w:sz="0" w:space="0" w:color="auto"/>
        <w:bottom w:val="none" w:sz="0" w:space="0" w:color="auto"/>
        <w:right w:val="none" w:sz="0" w:space="0" w:color="auto"/>
      </w:divBdr>
    </w:div>
    <w:div w:id="1536188326">
      <w:bodyDiv w:val="1"/>
      <w:marLeft w:val="0"/>
      <w:marRight w:val="0"/>
      <w:marTop w:val="0"/>
      <w:marBottom w:val="0"/>
      <w:divBdr>
        <w:top w:val="none" w:sz="0" w:space="0" w:color="auto"/>
        <w:left w:val="none" w:sz="0" w:space="0" w:color="auto"/>
        <w:bottom w:val="none" w:sz="0" w:space="0" w:color="auto"/>
        <w:right w:val="none" w:sz="0" w:space="0" w:color="auto"/>
      </w:divBdr>
    </w:div>
    <w:div w:id="1605848410">
      <w:bodyDiv w:val="1"/>
      <w:marLeft w:val="0"/>
      <w:marRight w:val="0"/>
      <w:marTop w:val="0"/>
      <w:marBottom w:val="0"/>
      <w:divBdr>
        <w:top w:val="none" w:sz="0" w:space="0" w:color="auto"/>
        <w:left w:val="none" w:sz="0" w:space="0" w:color="auto"/>
        <w:bottom w:val="none" w:sz="0" w:space="0" w:color="auto"/>
        <w:right w:val="none" w:sz="0" w:space="0" w:color="auto"/>
      </w:divBdr>
    </w:div>
    <w:div w:id="1616595104">
      <w:bodyDiv w:val="1"/>
      <w:marLeft w:val="0"/>
      <w:marRight w:val="0"/>
      <w:marTop w:val="0"/>
      <w:marBottom w:val="0"/>
      <w:divBdr>
        <w:top w:val="none" w:sz="0" w:space="0" w:color="auto"/>
        <w:left w:val="none" w:sz="0" w:space="0" w:color="auto"/>
        <w:bottom w:val="none" w:sz="0" w:space="0" w:color="auto"/>
        <w:right w:val="none" w:sz="0" w:space="0" w:color="auto"/>
      </w:divBdr>
    </w:div>
    <w:div w:id="1656567787">
      <w:bodyDiv w:val="1"/>
      <w:marLeft w:val="0"/>
      <w:marRight w:val="0"/>
      <w:marTop w:val="0"/>
      <w:marBottom w:val="0"/>
      <w:divBdr>
        <w:top w:val="none" w:sz="0" w:space="0" w:color="auto"/>
        <w:left w:val="none" w:sz="0" w:space="0" w:color="auto"/>
        <w:bottom w:val="none" w:sz="0" w:space="0" w:color="auto"/>
        <w:right w:val="none" w:sz="0" w:space="0" w:color="auto"/>
      </w:divBdr>
    </w:div>
    <w:div w:id="1800877579">
      <w:bodyDiv w:val="1"/>
      <w:marLeft w:val="0"/>
      <w:marRight w:val="0"/>
      <w:marTop w:val="0"/>
      <w:marBottom w:val="0"/>
      <w:divBdr>
        <w:top w:val="none" w:sz="0" w:space="0" w:color="auto"/>
        <w:left w:val="none" w:sz="0" w:space="0" w:color="auto"/>
        <w:bottom w:val="none" w:sz="0" w:space="0" w:color="auto"/>
        <w:right w:val="none" w:sz="0" w:space="0" w:color="auto"/>
      </w:divBdr>
    </w:div>
    <w:div w:id="2002660072">
      <w:bodyDiv w:val="1"/>
      <w:marLeft w:val="0"/>
      <w:marRight w:val="0"/>
      <w:marTop w:val="0"/>
      <w:marBottom w:val="0"/>
      <w:divBdr>
        <w:top w:val="none" w:sz="0" w:space="0" w:color="auto"/>
        <w:left w:val="none" w:sz="0" w:space="0" w:color="auto"/>
        <w:bottom w:val="none" w:sz="0" w:space="0" w:color="auto"/>
        <w:right w:val="none" w:sz="0" w:space="0" w:color="auto"/>
      </w:divBdr>
    </w:div>
    <w:div w:id="2002929895">
      <w:bodyDiv w:val="1"/>
      <w:marLeft w:val="0"/>
      <w:marRight w:val="0"/>
      <w:marTop w:val="0"/>
      <w:marBottom w:val="0"/>
      <w:divBdr>
        <w:top w:val="none" w:sz="0" w:space="0" w:color="auto"/>
        <w:left w:val="none" w:sz="0" w:space="0" w:color="auto"/>
        <w:bottom w:val="none" w:sz="0" w:space="0" w:color="auto"/>
        <w:right w:val="none" w:sz="0" w:space="0" w:color="auto"/>
      </w:divBdr>
    </w:div>
    <w:div w:id="2060276698">
      <w:bodyDiv w:val="1"/>
      <w:marLeft w:val="0"/>
      <w:marRight w:val="0"/>
      <w:marTop w:val="0"/>
      <w:marBottom w:val="0"/>
      <w:divBdr>
        <w:top w:val="none" w:sz="0" w:space="0" w:color="auto"/>
        <w:left w:val="none" w:sz="0" w:space="0" w:color="auto"/>
        <w:bottom w:val="none" w:sz="0" w:space="0" w:color="auto"/>
        <w:right w:val="none" w:sz="0" w:space="0" w:color="auto"/>
      </w:divBdr>
      <w:divsChild>
        <w:div w:id="408964424">
          <w:marLeft w:val="0"/>
          <w:marRight w:val="0"/>
          <w:marTop w:val="0"/>
          <w:marBottom w:val="0"/>
          <w:divBdr>
            <w:top w:val="none" w:sz="0" w:space="0" w:color="auto"/>
            <w:left w:val="none" w:sz="0" w:space="0" w:color="auto"/>
            <w:bottom w:val="none" w:sz="0" w:space="0" w:color="auto"/>
            <w:right w:val="none" w:sz="0" w:space="0" w:color="auto"/>
          </w:divBdr>
          <w:divsChild>
            <w:div w:id="1667322569">
              <w:marLeft w:val="0"/>
              <w:marRight w:val="0"/>
              <w:marTop w:val="0"/>
              <w:marBottom w:val="0"/>
              <w:divBdr>
                <w:top w:val="none" w:sz="0" w:space="0" w:color="auto"/>
                <w:left w:val="none" w:sz="0" w:space="0" w:color="auto"/>
                <w:bottom w:val="none" w:sz="0" w:space="0" w:color="auto"/>
                <w:right w:val="none" w:sz="0" w:space="0" w:color="auto"/>
              </w:divBdr>
            </w:div>
          </w:divsChild>
        </w:div>
        <w:div w:id="430440564">
          <w:marLeft w:val="0"/>
          <w:marRight w:val="0"/>
          <w:marTop w:val="0"/>
          <w:marBottom w:val="225"/>
          <w:divBdr>
            <w:top w:val="none" w:sz="0" w:space="0" w:color="auto"/>
            <w:left w:val="none" w:sz="0" w:space="0" w:color="auto"/>
            <w:bottom w:val="none" w:sz="0" w:space="0" w:color="auto"/>
            <w:right w:val="none" w:sz="0" w:space="0" w:color="auto"/>
          </w:divBdr>
          <w:divsChild>
            <w:div w:id="16373752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015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935E6-2036-4FE6-A69A-47502760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3611</TotalTime>
  <Pages>8</Pages>
  <Words>1591</Words>
  <Characters>9074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Детская</dc:creator>
  <cp:keywords/>
  <dc:description/>
  <cp:lastModifiedBy>Библиотека Детская</cp:lastModifiedBy>
  <cp:revision>72</cp:revision>
  <cp:lastPrinted>2023-01-17T10:51:00Z</cp:lastPrinted>
  <dcterms:created xsi:type="dcterms:W3CDTF">2022-02-11T14:01:00Z</dcterms:created>
  <dcterms:modified xsi:type="dcterms:W3CDTF">2023-02-13T12:46:00Z</dcterms:modified>
</cp:coreProperties>
</file>